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6BC" w:rsidRDefault="008566BC" w:rsidP="008566BC">
      <w:pPr>
        <w:pStyle w:val="Zhlav"/>
        <w:rPr>
          <w:caps/>
          <w:spacing w:val="8"/>
          <w:kern w:val="20"/>
          <w:szCs w:val="20"/>
          <w:lang w:val="en-GB" w:bidi="ar-SA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3DBA0FBB" wp14:editId="25FA5B17">
            <wp:simplePos x="0" y="0"/>
            <wp:positionH relativeFrom="page">
              <wp:posOffset>5620615</wp:posOffset>
            </wp:positionH>
            <wp:positionV relativeFrom="page">
              <wp:posOffset>833748</wp:posOffset>
            </wp:positionV>
            <wp:extent cx="1447165" cy="1007110"/>
            <wp:effectExtent l="0" t="0" r="635" b="254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8AD">
        <w:rPr>
          <w:caps/>
          <w:spacing w:val="8"/>
          <w:kern w:val="20"/>
          <w:szCs w:val="20"/>
          <w:lang w:val="en-GB" w:bidi="ar-SA"/>
        </w:rPr>
        <w:t>Fakulta architektury</w:t>
      </w:r>
    </w:p>
    <w:p w:rsidR="008566BC" w:rsidRPr="00EB6638" w:rsidRDefault="008566BC" w:rsidP="008566BC">
      <w:pPr>
        <w:rPr>
          <w:rFonts w:ascii="Technika" w:hAnsi="Technika"/>
          <w:caps/>
          <w:spacing w:val="8"/>
          <w:kern w:val="20"/>
          <w:sz w:val="20"/>
          <w:lang w:val="en-GB"/>
        </w:rPr>
      </w:pPr>
      <w:r>
        <w:rPr>
          <w:rFonts w:ascii="Technika" w:hAnsi="Technika"/>
          <w:caps/>
          <w:spacing w:val="8"/>
          <w:kern w:val="20"/>
          <w:sz w:val="20"/>
          <w:lang w:val="en-GB"/>
        </w:rPr>
        <w:t>oddělení</w:t>
      </w:r>
      <w:r w:rsidRPr="00EB6638">
        <w:rPr>
          <w:rFonts w:ascii="Technika" w:hAnsi="Technika"/>
          <w:caps/>
          <w:spacing w:val="8"/>
          <w:kern w:val="20"/>
          <w:sz w:val="20"/>
          <w:lang w:val="en-GB"/>
        </w:rPr>
        <w:t xml:space="preserve"> pro vědu, výzkum a uměleckou činnost</w:t>
      </w:r>
    </w:p>
    <w:p w:rsidR="008566BC" w:rsidRDefault="008566BC" w:rsidP="008566BC">
      <w:pPr>
        <w:spacing w:line="360" w:lineRule="auto"/>
        <w:jc w:val="right"/>
        <w:rPr>
          <w:rFonts w:ascii="Technika" w:hAnsi="Technika" w:cs="Arial"/>
          <w:sz w:val="22"/>
          <w:szCs w:val="22"/>
        </w:rPr>
      </w:pPr>
    </w:p>
    <w:p w:rsidR="008566BC" w:rsidRPr="001E2B7E" w:rsidRDefault="008566BC" w:rsidP="008566BC">
      <w:pPr>
        <w:spacing w:line="360" w:lineRule="auto"/>
        <w:jc w:val="right"/>
        <w:rPr>
          <w:rFonts w:ascii="Technika" w:hAnsi="Technika" w:cs="Arial"/>
          <w:sz w:val="22"/>
          <w:szCs w:val="22"/>
        </w:rPr>
      </w:pPr>
    </w:p>
    <w:p w:rsidR="008566BC" w:rsidRDefault="008566BC" w:rsidP="008566BC">
      <w:pPr>
        <w:spacing w:line="360" w:lineRule="auto"/>
        <w:jc w:val="center"/>
        <w:rPr>
          <w:rFonts w:ascii="Technika" w:hAnsi="Technika" w:cs="Arial"/>
          <w:b/>
          <w:sz w:val="22"/>
          <w:szCs w:val="22"/>
        </w:rPr>
      </w:pPr>
    </w:p>
    <w:p w:rsidR="008566BC" w:rsidRPr="004121C9" w:rsidRDefault="008566BC" w:rsidP="008566BC">
      <w:pPr>
        <w:spacing w:line="360" w:lineRule="auto"/>
        <w:jc w:val="right"/>
        <w:rPr>
          <w:rFonts w:ascii="Technika" w:hAnsi="Technika" w:cs="Arial"/>
          <w:sz w:val="22"/>
          <w:szCs w:val="22"/>
        </w:rPr>
      </w:pPr>
      <w:r w:rsidRPr="004121C9">
        <w:rPr>
          <w:rFonts w:ascii="Technika" w:hAnsi="Technika" w:cs="Arial"/>
          <w:sz w:val="22"/>
          <w:szCs w:val="22"/>
        </w:rPr>
        <w:t>V</w:t>
      </w:r>
      <w:r w:rsidRPr="004121C9">
        <w:rPr>
          <w:rFonts w:ascii="Cambria" w:hAnsi="Cambria" w:cs="Cambria"/>
          <w:sz w:val="22"/>
          <w:szCs w:val="22"/>
        </w:rPr>
        <w:t> </w:t>
      </w:r>
      <w:r w:rsidRPr="004121C9">
        <w:rPr>
          <w:rFonts w:ascii="Technika" w:hAnsi="Technika" w:cs="Arial"/>
          <w:sz w:val="22"/>
          <w:szCs w:val="22"/>
        </w:rPr>
        <w:t>Praze dne</w:t>
      </w:r>
      <w:r>
        <w:rPr>
          <w:rFonts w:ascii="Technika" w:hAnsi="Technika" w:cs="Arial"/>
          <w:sz w:val="22"/>
          <w:szCs w:val="22"/>
        </w:rPr>
        <w:t xml:space="preserve"> 30</w:t>
      </w:r>
      <w:r w:rsidRPr="004121C9">
        <w:rPr>
          <w:rFonts w:ascii="Technika" w:hAnsi="Technika" w:cs="Arial"/>
          <w:sz w:val="22"/>
          <w:szCs w:val="22"/>
        </w:rPr>
        <w:t xml:space="preserve">. </w:t>
      </w:r>
      <w:r>
        <w:rPr>
          <w:rFonts w:ascii="Technika" w:hAnsi="Technika" w:cs="Arial"/>
          <w:sz w:val="22"/>
          <w:szCs w:val="22"/>
        </w:rPr>
        <w:t>3</w:t>
      </w:r>
      <w:r w:rsidRPr="004121C9">
        <w:rPr>
          <w:rFonts w:ascii="Technika" w:hAnsi="Technika" w:cs="Arial"/>
          <w:sz w:val="22"/>
          <w:szCs w:val="22"/>
        </w:rPr>
        <w:t>. 20</w:t>
      </w:r>
      <w:r>
        <w:rPr>
          <w:rFonts w:ascii="Technika" w:hAnsi="Technika" w:cs="Arial"/>
          <w:sz w:val="22"/>
          <w:szCs w:val="22"/>
        </w:rPr>
        <w:t>23</w:t>
      </w:r>
    </w:p>
    <w:p w:rsidR="008566BC" w:rsidRPr="001E2B7E" w:rsidRDefault="008566BC" w:rsidP="008566BC">
      <w:pPr>
        <w:spacing w:line="360" w:lineRule="auto"/>
        <w:jc w:val="center"/>
        <w:rPr>
          <w:rFonts w:ascii="Technika" w:hAnsi="Technika" w:cs="Arial"/>
          <w:b/>
          <w:sz w:val="22"/>
          <w:szCs w:val="22"/>
        </w:rPr>
      </w:pPr>
      <w:r w:rsidRPr="001E2B7E">
        <w:rPr>
          <w:rFonts w:ascii="Technika" w:hAnsi="Technika" w:cs="Arial"/>
          <w:b/>
          <w:sz w:val="22"/>
          <w:szCs w:val="22"/>
        </w:rPr>
        <w:t>Obhajoba disertační práce.</w:t>
      </w:r>
    </w:p>
    <w:p w:rsidR="008566BC" w:rsidRPr="001E2B7E" w:rsidRDefault="008566BC" w:rsidP="008566BC">
      <w:pPr>
        <w:spacing w:line="360" w:lineRule="auto"/>
        <w:jc w:val="center"/>
        <w:rPr>
          <w:rFonts w:ascii="Technika" w:hAnsi="Technika" w:cs="Arial"/>
          <w:b/>
          <w:sz w:val="22"/>
          <w:szCs w:val="22"/>
        </w:rPr>
      </w:pPr>
    </w:p>
    <w:p w:rsidR="008566BC" w:rsidRPr="001E2B7E" w:rsidRDefault="008566BC" w:rsidP="008566BC">
      <w:pPr>
        <w:spacing w:line="360" w:lineRule="auto"/>
        <w:jc w:val="both"/>
        <w:rPr>
          <w:rFonts w:ascii="Technika" w:hAnsi="Technika" w:cs="Arial"/>
          <w:sz w:val="22"/>
          <w:szCs w:val="22"/>
        </w:rPr>
      </w:pPr>
      <w:r w:rsidRPr="001E2B7E">
        <w:rPr>
          <w:rFonts w:ascii="Technika" w:hAnsi="Technika" w:cs="Arial"/>
          <w:sz w:val="22"/>
          <w:szCs w:val="22"/>
        </w:rPr>
        <w:t>Podle Zásad studia v doktorském studijním programu na ČVUT v</w:t>
      </w:r>
      <w:r w:rsidRPr="001E2B7E">
        <w:rPr>
          <w:rFonts w:ascii="Cambria" w:hAnsi="Cambria" w:cs="Cambria"/>
          <w:sz w:val="22"/>
          <w:szCs w:val="22"/>
        </w:rPr>
        <w:t> </w:t>
      </w:r>
      <w:r w:rsidRPr="001E2B7E">
        <w:rPr>
          <w:rFonts w:ascii="Technika" w:hAnsi="Technika" w:cs="Arial"/>
          <w:sz w:val="22"/>
          <w:szCs w:val="22"/>
        </w:rPr>
        <w:t xml:space="preserve">Praze o </w:t>
      </w:r>
      <w:r w:rsidRPr="001E2B7E">
        <w:rPr>
          <w:rFonts w:ascii="Technika" w:hAnsi="Technika" w:cs="Technika"/>
          <w:sz w:val="22"/>
          <w:szCs w:val="22"/>
        </w:rPr>
        <w:t>ří</w:t>
      </w:r>
      <w:r w:rsidRPr="001E2B7E">
        <w:rPr>
          <w:rFonts w:ascii="Technika" w:hAnsi="Technika" w:cs="Arial"/>
          <w:sz w:val="22"/>
          <w:szCs w:val="22"/>
        </w:rPr>
        <w:t>zen</w:t>
      </w:r>
      <w:r w:rsidRPr="001E2B7E">
        <w:rPr>
          <w:rFonts w:ascii="Technika" w:hAnsi="Technika" w:cs="Technika"/>
          <w:sz w:val="22"/>
          <w:szCs w:val="22"/>
        </w:rPr>
        <w:t>í</w:t>
      </w:r>
      <w:r w:rsidRPr="001E2B7E">
        <w:rPr>
          <w:rFonts w:ascii="Technika" w:hAnsi="Technika" w:cs="Arial"/>
          <w:sz w:val="22"/>
          <w:szCs w:val="22"/>
        </w:rPr>
        <w:t xml:space="preserve"> p</w:t>
      </w:r>
      <w:r w:rsidRPr="001E2B7E">
        <w:rPr>
          <w:rFonts w:ascii="Technika" w:hAnsi="Technika" w:cs="Technika"/>
          <w:sz w:val="22"/>
          <w:szCs w:val="22"/>
        </w:rPr>
        <w:t>ř</w:t>
      </w:r>
      <w:r w:rsidRPr="001E2B7E">
        <w:rPr>
          <w:rFonts w:ascii="Technika" w:hAnsi="Technika" w:cs="Arial"/>
          <w:sz w:val="22"/>
          <w:szCs w:val="22"/>
        </w:rPr>
        <w:t>i ud</w:t>
      </w:r>
      <w:r w:rsidRPr="001E2B7E">
        <w:rPr>
          <w:rFonts w:ascii="Technika" w:hAnsi="Technika" w:cs="Technika"/>
          <w:sz w:val="22"/>
          <w:szCs w:val="22"/>
        </w:rPr>
        <w:t>ě</w:t>
      </w:r>
      <w:r w:rsidRPr="001E2B7E">
        <w:rPr>
          <w:rFonts w:ascii="Technika" w:hAnsi="Technika" w:cs="Arial"/>
          <w:sz w:val="22"/>
          <w:szCs w:val="22"/>
        </w:rPr>
        <w:t>lov</w:t>
      </w:r>
      <w:r w:rsidRPr="001E2B7E">
        <w:rPr>
          <w:rFonts w:ascii="Technika" w:hAnsi="Technika" w:cs="Technika"/>
          <w:sz w:val="22"/>
          <w:szCs w:val="22"/>
        </w:rPr>
        <w:t>á</w:t>
      </w:r>
      <w:r w:rsidRPr="001E2B7E">
        <w:rPr>
          <w:rFonts w:ascii="Technika" w:hAnsi="Technika" w:cs="Arial"/>
          <w:sz w:val="22"/>
          <w:szCs w:val="22"/>
        </w:rPr>
        <w:t>n</w:t>
      </w:r>
      <w:r w:rsidRPr="001E2B7E">
        <w:rPr>
          <w:rFonts w:ascii="Technika" w:hAnsi="Technika" w:cs="Technika"/>
          <w:sz w:val="22"/>
          <w:szCs w:val="22"/>
        </w:rPr>
        <w:t>í</w:t>
      </w:r>
      <w:r w:rsidRPr="001E2B7E">
        <w:rPr>
          <w:rFonts w:ascii="Technika" w:hAnsi="Technika" w:cs="Arial"/>
          <w:sz w:val="22"/>
          <w:szCs w:val="22"/>
        </w:rPr>
        <w:t xml:space="preserve"> akademick</w:t>
      </w:r>
      <w:r w:rsidRPr="001E2B7E">
        <w:rPr>
          <w:rFonts w:ascii="Technika" w:hAnsi="Technika" w:cs="Technika"/>
          <w:sz w:val="22"/>
          <w:szCs w:val="22"/>
        </w:rPr>
        <w:t>é</w:t>
      </w:r>
      <w:r w:rsidRPr="001E2B7E">
        <w:rPr>
          <w:rFonts w:ascii="Technika" w:hAnsi="Technika" w:cs="Arial"/>
          <w:sz w:val="22"/>
          <w:szCs w:val="22"/>
        </w:rPr>
        <w:t xml:space="preserve">ho titulu </w:t>
      </w:r>
      <w:r w:rsidRPr="001E2B7E">
        <w:rPr>
          <w:rFonts w:ascii="Technika" w:hAnsi="Technika" w:cs="Technika"/>
          <w:sz w:val="22"/>
          <w:szCs w:val="22"/>
        </w:rPr>
        <w:t>“</w:t>
      </w:r>
      <w:r w:rsidRPr="001E2B7E">
        <w:rPr>
          <w:rFonts w:ascii="Technika" w:hAnsi="Technika" w:cs="Arial"/>
          <w:sz w:val="22"/>
          <w:szCs w:val="22"/>
        </w:rPr>
        <w:t>Ph.D.</w:t>
      </w:r>
      <w:r w:rsidRPr="001E2B7E">
        <w:rPr>
          <w:rFonts w:ascii="Technika" w:hAnsi="Technika" w:cs="Technika"/>
          <w:sz w:val="22"/>
          <w:szCs w:val="22"/>
        </w:rPr>
        <w:t>“</w:t>
      </w:r>
      <w:r w:rsidRPr="001E2B7E">
        <w:rPr>
          <w:rFonts w:ascii="Technika" w:hAnsi="Technika" w:cs="Arial"/>
          <w:sz w:val="22"/>
          <w:szCs w:val="22"/>
        </w:rPr>
        <w:t xml:space="preserve"> oznamuji, </w:t>
      </w:r>
      <w:r w:rsidRPr="001E2B7E">
        <w:rPr>
          <w:rFonts w:ascii="Technika" w:hAnsi="Technika" w:cs="Technika"/>
          <w:sz w:val="22"/>
          <w:szCs w:val="22"/>
        </w:rPr>
        <w:t>ž</w:t>
      </w:r>
      <w:r w:rsidRPr="001E2B7E">
        <w:rPr>
          <w:rFonts w:ascii="Technika" w:hAnsi="Technika" w:cs="Arial"/>
          <w:sz w:val="22"/>
          <w:szCs w:val="22"/>
        </w:rPr>
        <w:t>e</w:t>
      </w:r>
    </w:p>
    <w:p w:rsidR="008566BC" w:rsidRPr="001E2B7E" w:rsidRDefault="008566BC" w:rsidP="008566BC">
      <w:pPr>
        <w:spacing w:line="360" w:lineRule="auto"/>
        <w:jc w:val="center"/>
        <w:rPr>
          <w:rFonts w:ascii="Technika" w:hAnsi="Technika" w:cs="Arial"/>
          <w:sz w:val="22"/>
          <w:szCs w:val="22"/>
        </w:rPr>
      </w:pPr>
      <w:r w:rsidRPr="001E2B7E">
        <w:rPr>
          <w:rFonts w:ascii="Technika" w:hAnsi="Technika" w:cs="Arial"/>
          <w:b/>
          <w:sz w:val="22"/>
          <w:szCs w:val="22"/>
        </w:rPr>
        <w:t xml:space="preserve">dne </w:t>
      </w:r>
      <w:r>
        <w:rPr>
          <w:rFonts w:ascii="Technika" w:hAnsi="Technika" w:cs="Arial"/>
          <w:b/>
          <w:sz w:val="22"/>
          <w:szCs w:val="22"/>
        </w:rPr>
        <w:t>6</w:t>
      </w:r>
      <w:r w:rsidRPr="004121C9">
        <w:rPr>
          <w:rFonts w:ascii="Technika" w:hAnsi="Technika" w:cs="Arial"/>
          <w:b/>
          <w:sz w:val="22"/>
          <w:szCs w:val="22"/>
        </w:rPr>
        <w:t>.</w:t>
      </w:r>
      <w:r>
        <w:rPr>
          <w:rFonts w:ascii="Technika" w:hAnsi="Technika" w:cs="Arial"/>
          <w:b/>
          <w:sz w:val="22"/>
          <w:szCs w:val="22"/>
        </w:rPr>
        <w:t xml:space="preserve"> června</w:t>
      </w:r>
      <w:r w:rsidRPr="004121C9">
        <w:rPr>
          <w:rFonts w:ascii="Technika" w:hAnsi="Technika" w:cs="Arial"/>
          <w:b/>
          <w:sz w:val="22"/>
          <w:szCs w:val="22"/>
        </w:rPr>
        <w:t xml:space="preserve"> </w:t>
      </w:r>
      <w:proofErr w:type="gramStart"/>
      <w:r w:rsidRPr="004121C9">
        <w:rPr>
          <w:rFonts w:ascii="Technika" w:hAnsi="Technika" w:cs="Arial"/>
          <w:b/>
          <w:sz w:val="22"/>
          <w:szCs w:val="22"/>
        </w:rPr>
        <w:t>20</w:t>
      </w:r>
      <w:r>
        <w:rPr>
          <w:rFonts w:ascii="Technika" w:hAnsi="Technika" w:cs="Arial"/>
          <w:b/>
          <w:sz w:val="22"/>
          <w:szCs w:val="22"/>
        </w:rPr>
        <w:t xml:space="preserve">23 </w:t>
      </w:r>
      <w:r w:rsidRPr="004121C9">
        <w:rPr>
          <w:rFonts w:ascii="Technika" w:hAnsi="Technika" w:cs="Arial"/>
          <w:b/>
          <w:sz w:val="22"/>
          <w:szCs w:val="22"/>
        </w:rPr>
        <w:t xml:space="preserve"> v</w:t>
      </w:r>
      <w:proofErr w:type="gramEnd"/>
      <w:r>
        <w:rPr>
          <w:rFonts w:ascii="Cambria" w:hAnsi="Cambria" w:cs="Cambria"/>
          <w:b/>
          <w:sz w:val="22"/>
          <w:szCs w:val="22"/>
        </w:rPr>
        <w:t> </w:t>
      </w:r>
      <w:r>
        <w:rPr>
          <w:rFonts w:ascii="Technika" w:hAnsi="Technika" w:cs="Arial"/>
          <w:b/>
          <w:sz w:val="22"/>
          <w:szCs w:val="22"/>
        </w:rPr>
        <w:t>9</w:t>
      </w:r>
      <w:r>
        <w:rPr>
          <w:rFonts w:ascii="Technika" w:hAnsi="Technika" w:cs="Arial"/>
          <w:b/>
          <w:sz w:val="22"/>
          <w:szCs w:val="22"/>
        </w:rPr>
        <w:t>.</w:t>
      </w:r>
      <w:r>
        <w:rPr>
          <w:rFonts w:ascii="Technika" w:hAnsi="Technika" w:cs="Arial"/>
          <w:b/>
          <w:sz w:val="22"/>
          <w:szCs w:val="22"/>
        </w:rPr>
        <w:t>0</w:t>
      </w:r>
      <w:r w:rsidRPr="004121C9">
        <w:rPr>
          <w:rFonts w:ascii="Technika" w:hAnsi="Technika" w:cs="Arial"/>
          <w:b/>
          <w:sz w:val="22"/>
          <w:szCs w:val="22"/>
        </w:rPr>
        <w:t>0 hodin</w:t>
      </w:r>
    </w:p>
    <w:p w:rsidR="008566BC" w:rsidRDefault="008566BC" w:rsidP="008566BC">
      <w:pPr>
        <w:spacing w:line="360" w:lineRule="auto"/>
        <w:rPr>
          <w:rFonts w:ascii="Technika" w:hAnsi="Technika" w:cs="Arial"/>
          <w:sz w:val="22"/>
          <w:szCs w:val="22"/>
        </w:rPr>
      </w:pPr>
      <w:r w:rsidRPr="001E2B7E">
        <w:rPr>
          <w:rFonts w:ascii="Technika" w:hAnsi="Technika" w:cs="Arial"/>
          <w:sz w:val="22"/>
          <w:szCs w:val="22"/>
        </w:rPr>
        <w:t xml:space="preserve">se koná na Fakultě architektury ČVUT v Praze, Thákurova 9, Praha 6, </w:t>
      </w:r>
      <w:r w:rsidRPr="00D9431B">
        <w:rPr>
          <w:rFonts w:ascii="Technika" w:hAnsi="Technika" w:cs="Arial"/>
          <w:sz w:val="22"/>
          <w:szCs w:val="22"/>
        </w:rPr>
        <w:t xml:space="preserve">místnost č. </w:t>
      </w:r>
      <w:proofErr w:type="gramStart"/>
      <w:r>
        <w:rPr>
          <w:rFonts w:ascii="Technika" w:hAnsi="Technika" w:cs="Arial"/>
          <w:sz w:val="22"/>
          <w:szCs w:val="22"/>
        </w:rPr>
        <w:t>464</w:t>
      </w:r>
      <w:r w:rsidRPr="00D9431B">
        <w:rPr>
          <w:rFonts w:ascii="Technika" w:hAnsi="Technika" w:cs="Arial"/>
          <w:sz w:val="22"/>
          <w:szCs w:val="22"/>
        </w:rPr>
        <w:t xml:space="preserve"> </w:t>
      </w:r>
      <w:r>
        <w:rPr>
          <w:rFonts w:ascii="Technika" w:hAnsi="Technika" w:cs="Arial"/>
          <w:sz w:val="22"/>
          <w:szCs w:val="22"/>
        </w:rPr>
        <w:t>,</w:t>
      </w:r>
      <w:proofErr w:type="gramEnd"/>
      <w:r>
        <w:rPr>
          <w:rFonts w:ascii="Technika" w:hAnsi="Technika" w:cs="Arial"/>
          <w:sz w:val="22"/>
          <w:szCs w:val="22"/>
        </w:rPr>
        <w:t xml:space="preserve"> 4</w:t>
      </w:r>
      <w:r w:rsidRPr="00D9431B">
        <w:rPr>
          <w:rFonts w:ascii="Technika" w:hAnsi="Technika" w:cs="Arial"/>
          <w:sz w:val="22"/>
          <w:szCs w:val="22"/>
        </w:rPr>
        <w:t>.patro</w:t>
      </w:r>
    </w:p>
    <w:p w:rsidR="008566BC" w:rsidRPr="001E2B7E" w:rsidRDefault="008566BC" w:rsidP="008566BC">
      <w:pPr>
        <w:spacing w:line="360" w:lineRule="auto"/>
        <w:jc w:val="center"/>
        <w:rPr>
          <w:rFonts w:ascii="Technika" w:hAnsi="Technika" w:cs="Arial"/>
          <w:sz w:val="22"/>
          <w:szCs w:val="22"/>
        </w:rPr>
      </w:pPr>
      <w:r w:rsidRPr="001E2B7E">
        <w:rPr>
          <w:rFonts w:ascii="Technika" w:hAnsi="Technika" w:cs="Arial"/>
          <w:sz w:val="22"/>
          <w:szCs w:val="22"/>
        </w:rPr>
        <w:t xml:space="preserve"> obhajoba doktorské disertační práce </w:t>
      </w:r>
      <w:r>
        <w:rPr>
          <w:rFonts w:ascii="Technika" w:hAnsi="Technika" w:cs="Arial"/>
          <w:sz w:val="22"/>
          <w:szCs w:val="22"/>
        </w:rPr>
        <w:t>pana</w:t>
      </w:r>
    </w:p>
    <w:p w:rsidR="008566BC" w:rsidRPr="001E2B7E" w:rsidRDefault="008566BC" w:rsidP="008566BC">
      <w:pPr>
        <w:spacing w:line="360" w:lineRule="auto"/>
        <w:jc w:val="center"/>
        <w:rPr>
          <w:rFonts w:ascii="Technika" w:hAnsi="Technika" w:cs="Arial"/>
          <w:b/>
          <w:sz w:val="22"/>
          <w:szCs w:val="22"/>
        </w:rPr>
      </w:pPr>
      <w:r>
        <w:rPr>
          <w:rFonts w:ascii="Technika" w:hAnsi="Technika" w:cs="Arial"/>
          <w:b/>
          <w:sz w:val="22"/>
          <w:szCs w:val="22"/>
        </w:rPr>
        <w:t xml:space="preserve">Ing. arch </w:t>
      </w:r>
      <w:r>
        <w:rPr>
          <w:rFonts w:ascii="Technika" w:hAnsi="Technika" w:cs="Arial"/>
          <w:b/>
          <w:sz w:val="22"/>
          <w:szCs w:val="22"/>
        </w:rPr>
        <w:t xml:space="preserve">Karolíny </w:t>
      </w:r>
      <w:proofErr w:type="spellStart"/>
      <w:r>
        <w:rPr>
          <w:rFonts w:ascii="Technika" w:hAnsi="Technika" w:cs="Arial"/>
          <w:b/>
          <w:sz w:val="22"/>
          <w:szCs w:val="22"/>
        </w:rPr>
        <w:t>Kotnour</w:t>
      </w:r>
      <w:proofErr w:type="spellEnd"/>
    </w:p>
    <w:p w:rsidR="008566BC" w:rsidRPr="001E2B7E" w:rsidRDefault="008566BC" w:rsidP="008566BC">
      <w:pPr>
        <w:spacing w:line="360" w:lineRule="auto"/>
        <w:jc w:val="center"/>
        <w:rPr>
          <w:rFonts w:ascii="Technika" w:hAnsi="Technika" w:cs="Arial"/>
          <w:b/>
          <w:sz w:val="22"/>
          <w:szCs w:val="22"/>
        </w:rPr>
      </w:pPr>
    </w:p>
    <w:p w:rsidR="008566BC" w:rsidRPr="004C208D" w:rsidRDefault="008566BC" w:rsidP="008566BC">
      <w:pPr>
        <w:spacing w:line="360" w:lineRule="auto"/>
        <w:ind w:left="1410" w:hanging="1410"/>
        <w:rPr>
          <w:rFonts w:ascii="Technika" w:hAnsi="Technika" w:cs="Arial"/>
          <w:sz w:val="22"/>
          <w:szCs w:val="22"/>
        </w:rPr>
      </w:pPr>
      <w:r w:rsidRPr="001E2B7E">
        <w:rPr>
          <w:rFonts w:ascii="Technika" w:hAnsi="Technika" w:cs="Arial"/>
          <w:sz w:val="22"/>
          <w:szCs w:val="22"/>
        </w:rPr>
        <w:t>Téma</w:t>
      </w:r>
      <w:r w:rsidRPr="001E2B7E">
        <w:rPr>
          <w:rFonts w:ascii="Technika" w:hAnsi="Technika" w:cs="Arial"/>
          <w:b/>
          <w:sz w:val="22"/>
          <w:szCs w:val="22"/>
        </w:rPr>
        <w:t xml:space="preserve">: </w:t>
      </w:r>
      <w:r w:rsidRPr="001E2B7E">
        <w:rPr>
          <w:rFonts w:ascii="Technika" w:hAnsi="Technika" w:cs="Arial"/>
          <w:b/>
          <w:sz w:val="22"/>
          <w:szCs w:val="22"/>
        </w:rPr>
        <w:tab/>
      </w:r>
      <w:proofErr w:type="spellStart"/>
      <w:r>
        <w:rPr>
          <w:rFonts w:ascii="Technika" w:hAnsi="Technika" w:cs="Arial"/>
          <w:b/>
          <w:sz w:val="22"/>
          <w:szCs w:val="22"/>
        </w:rPr>
        <w:t>Sound</w:t>
      </w:r>
      <w:proofErr w:type="spellEnd"/>
      <w:r>
        <w:rPr>
          <w:rFonts w:ascii="Technika" w:hAnsi="Technika" w:cs="Arial"/>
          <w:b/>
          <w:sz w:val="22"/>
          <w:szCs w:val="22"/>
        </w:rPr>
        <w:t xml:space="preserve"> </w:t>
      </w:r>
      <w:proofErr w:type="spellStart"/>
      <w:r>
        <w:rPr>
          <w:rFonts w:ascii="Technika" w:hAnsi="Technika" w:cs="Arial"/>
          <w:b/>
          <w:sz w:val="22"/>
          <w:szCs w:val="22"/>
        </w:rPr>
        <w:t>Shape</w:t>
      </w:r>
      <w:proofErr w:type="spellEnd"/>
      <w:r>
        <w:rPr>
          <w:rFonts w:ascii="Technika" w:hAnsi="Technika" w:cs="Arial"/>
          <w:b/>
          <w:sz w:val="22"/>
          <w:szCs w:val="22"/>
        </w:rPr>
        <w:t xml:space="preserve"> </w:t>
      </w:r>
      <w:proofErr w:type="spellStart"/>
      <w:r>
        <w:rPr>
          <w:rFonts w:ascii="Technika" w:hAnsi="Technika" w:cs="Arial"/>
          <w:b/>
          <w:sz w:val="22"/>
          <w:szCs w:val="22"/>
        </w:rPr>
        <w:t>Space</w:t>
      </w:r>
      <w:proofErr w:type="spellEnd"/>
      <w:r>
        <w:rPr>
          <w:rFonts w:ascii="Technika" w:hAnsi="Technika" w:cs="Arial"/>
          <w:b/>
          <w:sz w:val="22"/>
          <w:szCs w:val="22"/>
        </w:rPr>
        <w:t xml:space="preserve"> – </w:t>
      </w:r>
      <w:proofErr w:type="spellStart"/>
      <w:r>
        <w:rPr>
          <w:rFonts w:ascii="Technika" w:hAnsi="Technika" w:cs="Arial"/>
          <w:b/>
          <w:sz w:val="22"/>
          <w:szCs w:val="22"/>
        </w:rPr>
        <w:t>Architectural</w:t>
      </w:r>
      <w:proofErr w:type="spellEnd"/>
      <w:r>
        <w:rPr>
          <w:rFonts w:ascii="Technika" w:hAnsi="Technika" w:cs="Arial"/>
          <w:b/>
          <w:sz w:val="22"/>
          <w:szCs w:val="22"/>
        </w:rPr>
        <w:t xml:space="preserve"> </w:t>
      </w:r>
      <w:proofErr w:type="spellStart"/>
      <w:r>
        <w:rPr>
          <w:rFonts w:ascii="Technika" w:hAnsi="Technika" w:cs="Arial"/>
          <w:b/>
          <w:sz w:val="22"/>
          <w:szCs w:val="22"/>
        </w:rPr>
        <w:t>Representation</w:t>
      </w:r>
      <w:proofErr w:type="spellEnd"/>
      <w:r>
        <w:rPr>
          <w:rFonts w:ascii="Technika" w:hAnsi="Technika" w:cs="Arial"/>
          <w:b/>
          <w:sz w:val="22"/>
          <w:szCs w:val="22"/>
        </w:rPr>
        <w:t xml:space="preserve"> </w:t>
      </w:r>
      <w:proofErr w:type="spellStart"/>
      <w:r>
        <w:rPr>
          <w:rFonts w:ascii="Technika" w:hAnsi="Technika" w:cs="Arial"/>
          <w:b/>
          <w:sz w:val="22"/>
          <w:szCs w:val="22"/>
        </w:rPr>
        <w:t>of</w:t>
      </w:r>
      <w:proofErr w:type="spellEnd"/>
      <w:r>
        <w:rPr>
          <w:rFonts w:ascii="Technika" w:hAnsi="Technika" w:cs="Arial"/>
          <w:b/>
          <w:sz w:val="22"/>
          <w:szCs w:val="22"/>
        </w:rPr>
        <w:t xml:space="preserve"> </w:t>
      </w:r>
      <w:proofErr w:type="spellStart"/>
      <w:r>
        <w:rPr>
          <w:rFonts w:ascii="Technika" w:hAnsi="Technika" w:cs="Arial"/>
          <w:b/>
          <w:sz w:val="22"/>
          <w:szCs w:val="22"/>
        </w:rPr>
        <w:t>Soundscapes</w:t>
      </w:r>
      <w:proofErr w:type="spellEnd"/>
      <w:r>
        <w:rPr>
          <w:rFonts w:ascii="Technika" w:hAnsi="Technika" w:cs="Arial"/>
          <w:b/>
          <w:sz w:val="22"/>
          <w:szCs w:val="22"/>
        </w:rPr>
        <w:t xml:space="preserve"> </w:t>
      </w:r>
      <w:proofErr w:type="spellStart"/>
      <w:r>
        <w:rPr>
          <w:rFonts w:ascii="Technika" w:hAnsi="Technika" w:cs="Arial"/>
          <w:b/>
          <w:sz w:val="22"/>
          <w:szCs w:val="22"/>
        </w:rPr>
        <w:t>with</w:t>
      </w:r>
      <w:proofErr w:type="spellEnd"/>
      <w:r>
        <w:rPr>
          <w:rFonts w:ascii="Technika" w:hAnsi="Technika" w:cs="Arial"/>
          <w:b/>
          <w:sz w:val="22"/>
          <w:szCs w:val="22"/>
        </w:rPr>
        <w:t xml:space="preserve"> </w:t>
      </w:r>
      <w:proofErr w:type="spellStart"/>
      <w:r>
        <w:rPr>
          <w:rFonts w:ascii="Technika" w:hAnsi="Technika" w:cs="Arial"/>
          <w:b/>
          <w:sz w:val="22"/>
          <w:szCs w:val="22"/>
        </w:rPr>
        <w:t>the</w:t>
      </w:r>
      <w:proofErr w:type="spellEnd"/>
      <w:r>
        <w:rPr>
          <w:rFonts w:ascii="Technika" w:hAnsi="Technika" w:cs="Arial"/>
          <w:b/>
          <w:sz w:val="22"/>
          <w:szCs w:val="22"/>
        </w:rPr>
        <w:t xml:space="preserve"> use </w:t>
      </w:r>
      <w:proofErr w:type="spellStart"/>
      <w:r>
        <w:rPr>
          <w:rFonts w:ascii="Technika" w:hAnsi="Technika" w:cs="Arial"/>
          <w:b/>
          <w:sz w:val="22"/>
          <w:szCs w:val="22"/>
        </w:rPr>
        <w:t>of</w:t>
      </w:r>
      <w:proofErr w:type="spellEnd"/>
      <w:r>
        <w:rPr>
          <w:rFonts w:ascii="Technika" w:hAnsi="Technika" w:cs="Arial"/>
          <w:b/>
          <w:sz w:val="22"/>
          <w:szCs w:val="22"/>
        </w:rPr>
        <w:t xml:space="preserve"> </w:t>
      </w:r>
      <w:proofErr w:type="spellStart"/>
      <w:r>
        <w:rPr>
          <w:rFonts w:ascii="Technika" w:hAnsi="Technika" w:cs="Arial"/>
          <w:b/>
          <w:sz w:val="22"/>
          <w:szCs w:val="22"/>
        </w:rPr>
        <w:t>Artificial</w:t>
      </w:r>
      <w:proofErr w:type="spellEnd"/>
      <w:r>
        <w:rPr>
          <w:rFonts w:ascii="Technika" w:hAnsi="Technika" w:cs="Arial"/>
          <w:b/>
          <w:sz w:val="22"/>
          <w:szCs w:val="22"/>
        </w:rPr>
        <w:t xml:space="preserve"> </w:t>
      </w:r>
      <w:proofErr w:type="spellStart"/>
      <w:r>
        <w:rPr>
          <w:rFonts w:ascii="Technika" w:hAnsi="Technika" w:cs="Arial"/>
          <w:b/>
          <w:sz w:val="22"/>
          <w:szCs w:val="22"/>
        </w:rPr>
        <w:t>Neural</w:t>
      </w:r>
      <w:proofErr w:type="spellEnd"/>
      <w:r>
        <w:rPr>
          <w:rFonts w:ascii="Technika" w:hAnsi="Technika" w:cs="Arial"/>
          <w:b/>
          <w:sz w:val="22"/>
          <w:szCs w:val="22"/>
        </w:rPr>
        <w:t xml:space="preserve"> </w:t>
      </w:r>
      <w:proofErr w:type="spellStart"/>
      <w:r>
        <w:rPr>
          <w:rFonts w:ascii="Technika" w:hAnsi="Technika" w:cs="Arial"/>
          <w:b/>
          <w:sz w:val="22"/>
          <w:szCs w:val="22"/>
        </w:rPr>
        <w:t>Networks</w:t>
      </w:r>
      <w:proofErr w:type="spellEnd"/>
    </w:p>
    <w:p w:rsidR="008566BC" w:rsidRPr="001E2B7E" w:rsidRDefault="008566BC" w:rsidP="008566BC">
      <w:pPr>
        <w:spacing w:line="360" w:lineRule="auto"/>
        <w:rPr>
          <w:rFonts w:ascii="Technika" w:hAnsi="Technika" w:cs="Arial"/>
          <w:sz w:val="22"/>
          <w:szCs w:val="22"/>
        </w:rPr>
      </w:pPr>
    </w:p>
    <w:p w:rsidR="008566BC" w:rsidRPr="001E2B7E" w:rsidRDefault="008566BC" w:rsidP="008566BC">
      <w:pPr>
        <w:spacing w:line="360" w:lineRule="auto"/>
        <w:rPr>
          <w:rFonts w:ascii="Technika" w:hAnsi="Technika" w:cs="Arial"/>
          <w:sz w:val="22"/>
          <w:szCs w:val="22"/>
        </w:rPr>
      </w:pPr>
      <w:r w:rsidRPr="001E2B7E">
        <w:rPr>
          <w:rFonts w:ascii="Technika" w:hAnsi="Technika" w:cs="Arial"/>
          <w:sz w:val="22"/>
          <w:szCs w:val="22"/>
        </w:rPr>
        <w:t xml:space="preserve">Studijní </w:t>
      </w:r>
      <w:r>
        <w:rPr>
          <w:rFonts w:ascii="Technika" w:hAnsi="Technika" w:cs="Arial"/>
          <w:sz w:val="22"/>
          <w:szCs w:val="22"/>
        </w:rPr>
        <w:t>zaměření</w:t>
      </w:r>
      <w:r w:rsidRPr="001E2B7E">
        <w:rPr>
          <w:rFonts w:ascii="Technika" w:hAnsi="Technika" w:cs="Arial"/>
          <w:sz w:val="22"/>
          <w:szCs w:val="22"/>
        </w:rPr>
        <w:t>:</w:t>
      </w:r>
      <w:r>
        <w:rPr>
          <w:rFonts w:ascii="Technika" w:hAnsi="Technika" w:cs="Arial"/>
          <w:sz w:val="22"/>
          <w:szCs w:val="22"/>
        </w:rPr>
        <w:t xml:space="preserve"> Architektura, teorie a tvorba </w:t>
      </w:r>
    </w:p>
    <w:p w:rsidR="008566BC" w:rsidRDefault="008566BC" w:rsidP="008566BC">
      <w:pPr>
        <w:spacing w:line="360" w:lineRule="auto"/>
        <w:rPr>
          <w:rFonts w:ascii="Technika" w:hAnsi="Technika"/>
          <w:spacing w:val="8"/>
          <w:kern w:val="20"/>
          <w:sz w:val="22"/>
          <w:szCs w:val="22"/>
          <w:lang w:val="en-GB"/>
        </w:rPr>
      </w:pPr>
      <w:r w:rsidRPr="001E2B7E">
        <w:rPr>
          <w:rFonts w:ascii="Technika" w:hAnsi="Technika" w:cs="Arial"/>
          <w:sz w:val="22"/>
          <w:szCs w:val="22"/>
        </w:rPr>
        <w:t xml:space="preserve">Oponenti: </w:t>
      </w:r>
      <w:r w:rsidRPr="001E2B7E">
        <w:rPr>
          <w:rFonts w:ascii="Technika" w:hAnsi="Technika" w:cs="Arial"/>
          <w:sz w:val="22"/>
          <w:szCs w:val="22"/>
        </w:rPr>
        <w:tab/>
      </w:r>
      <w:r>
        <w:rPr>
          <w:rFonts w:ascii="Technika" w:hAnsi="Technika" w:cs="Arial"/>
          <w:sz w:val="22"/>
          <w:szCs w:val="22"/>
        </w:rPr>
        <w:t xml:space="preserve"> </w:t>
      </w:r>
      <w:r>
        <w:rPr>
          <w:rFonts w:ascii="Technika" w:hAnsi="Technika"/>
          <w:spacing w:val="8"/>
          <w:kern w:val="20"/>
          <w:sz w:val="22"/>
          <w:szCs w:val="22"/>
          <w:lang w:val="en-GB"/>
        </w:rPr>
        <w:t xml:space="preserve">prof. Ing. arch. </w:t>
      </w:r>
      <w:proofErr w:type="spellStart"/>
      <w:r>
        <w:rPr>
          <w:rFonts w:ascii="Technika" w:hAnsi="Technika"/>
          <w:spacing w:val="8"/>
          <w:kern w:val="20"/>
          <w:sz w:val="22"/>
          <w:szCs w:val="22"/>
          <w:lang w:val="en-GB"/>
        </w:rPr>
        <w:t>Vladimír</w:t>
      </w:r>
      <w:proofErr w:type="spellEnd"/>
      <w:r>
        <w:rPr>
          <w:rFonts w:ascii="Technika" w:hAnsi="Technika"/>
          <w:spacing w:val="8"/>
          <w:kern w:val="20"/>
          <w:sz w:val="22"/>
          <w:szCs w:val="22"/>
          <w:lang w:val="en-GB"/>
        </w:rPr>
        <w:t xml:space="preserve"> </w:t>
      </w:r>
      <w:proofErr w:type="spellStart"/>
      <w:r>
        <w:rPr>
          <w:rFonts w:ascii="Technika" w:hAnsi="Technika"/>
          <w:spacing w:val="8"/>
          <w:kern w:val="20"/>
          <w:sz w:val="22"/>
          <w:szCs w:val="22"/>
          <w:lang w:val="en-GB"/>
        </w:rPr>
        <w:t>Šimkovič</w:t>
      </w:r>
      <w:proofErr w:type="spellEnd"/>
      <w:r>
        <w:rPr>
          <w:rFonts w:ascii="Technika" w:hAnsi="Technika"/>
          <w:spacing w:val="8"/>
          <w:kern w:val="20"/>
          <w:sz w:val="22"/>
          <w:szCs w:val="22"/>
          <w:lang w:val="en-GB"/>
        </w:rPr>
        <w:t>, PhD.</w:t>
      </w:r>
    </w:p>
    <w:p w:rsidR="008566BC" w:rsidRPr="001E2B7E" w:rsidRDefault="008566BC" w:rsidP="008566BC">
      <w:pPr>
        <w:spacing w:line="360" w:lineRule="auto"/>
        <w:rPr>
          <w:rFonts w:ascii="Technika" w:hAnsi="Technika" w:cs="Arial"/>
          <w:b/>
          <w:sz w:val="22"/>
          <w:szCs w:val="22"/>
        </w:rPr>
      </w:pPr>
      <w:r>
        <w:rPr>
          <w:rFonts w:ascii="Technika" w:hAnsi="Technika"/>
          <w:spacing w:val="8"/>
          <w:kern w:val="20"/>
          <w:sz w:val="22"/>
          <w:szCs w:val="22"/>
          <w:lang w:val="en-GB"/>
        </w:rPr>
        <w:tab/>
      </w:r>
      <w:r>
        <w:rPr>
          <w:rFonts w:ascii="Technika" w:hAnsi="Technika"/>
          <w:spacing w:val="8"/>
          <w:kern w:val="20"/>
          <w:sz w:val="22"/>
          <w:szCs w:val="22"/>
          <w:lang w:val="en-GB"/>
        </w:rPr>
        <w:tab/>
        <w:t xml:space="preserve"> </w:t>
      </w:r>
      <w:r>
        <w:rPr>
          <w:rFonts w:ascii="Technika" w:hAnsi="Technika"/>
          <w:spacing w:val="8"/>
          <w:kern w:val="20"/>
          <w:sz w:val="22"/>
          <w:szCs w:val="22"/>
          <w:lang w:val="en-GB"/>
        </w:rPr>
        <w:t xml:space="preserve">MA, Yael </w:t>
      </w:r>
      <w:proofErr w:type="spellStart"/>
      <w:r>
        <w:rPr>
          <w:rFonts w:ascii="Technika" w:hAnsi="Technika"/>
          <w:spacing w:val="8"/>
          <w:kern w:val="20"/>
          <w:sz w:val="22"/>
          <w:szCs w:val="22"/>
          <w:lang w:val="en-GB"/>
        </w:rPr>
        <w:t>Eylat</w:t>
      </w:r>
      <w:proofErr w:type="spellEnd"/>
      <w:r>
        <w:rPr>
          <w:rFonts w:ascii="Technika" w:hAnsi="Technika"/>
          <w:spacing w:val="8"/>
          <w:kern w:val="20"/>
          <w:sz w:val="22"/>
          <w:szCs w:val="22"/>
          <w:lang w:val="en-GB"/>
        </w:rPr>
        <w:t xml:space="preserve"> Van – Essen, Ph.D.</w:t>
      </w:r>
      <w:bookmarkStart w:id="0" w:name="_GoBack"/>
      <w:bookmarkEnd w:id="0"/>
    </w:p>
    <w:p w:rsidR="008566BC" w:rsidRPr="001E2B7E" w:rsidRDefault="008566BC" w:rsidP="008566BC">
      <w:pPr>
        <w:spacing w:line="360" w:lineRule="auto"/>
        <w:rPr>
          <w:rFonts w:ascii="Technika" w:hAnsi="Technika" w:cs="Arial"/>
          <w:sz w:val="22"/>
          <w:szCs w:val="22"/>
        </w:rPr>
      </w:pPr>
      <w:r w:rsidRPr="001E2B7E">
        <w:rPr>
          <w:rFonts w:ascii="Technika" w:hAnsi="Technika" w:cs="Arial"/>
          <w:sz w:val="22"/>
          <w:szCs w:val="22"/>
        </w:rPr>
        <w:t>Školitel:</w:t>
      </w:r>
      <w:r w:rsidRPr="001E2B7E">
        <w:rPr>
          <w:rFonts w:ascii="Technika" w:hAnsi="Technika" w:cs="Arial"/>
          <w:sz w:val="22"/>
          <w:szCs w:val="22"/>
        </w:rPr>
        <w:tab/>
      </w:r>
      <w:r>
        <w:rPr>
          <w:rFonts w:ascii="Technika" w:hAnsi="Technika" w:cs="Arial"/>
          <w:sz w:val="22"/>
          <w:szCs w:val="22"/>
        </w:rPr>
        <w:t xml:space="preserve"> </w:t>
      </w:r>
      <w:r>
        <w:rPr>
          <w:rFonts w:ascii="Technika" w:hAnsi="Technika" w:cs="Arial"/>
          <w:sz w:val="22"/>
          <w:szCs w:val="22"/>
        </w:rPr>
        <w:t>doc</w:t>
      </w:r>
      <w:r>
        <w:rPr>
          <w:rFonts w:ascii="Technika" w:hAnsi="Technika" w:cs="Arial"/>
          <w:sz w:val="22"/>
          <w:szCs w:val="22"/>
        </w:rPr>
        <w:t xml:space="preserve">. Ing. arch. </w:t>
      </w:r>
      <w:r>
        <w:rPr>
          <w:rFonts w:ascii="Technika" w:hAnsi="Technika" w:cs="Arial"/>
          <w:sz w:val="22"/>
          <w:szCs w:val="22"/>
        </w:rPr>
        <w:t xml:space="preserve"> Miloš Florián, Ph.D.</w:t>
      </w:r>
    </w:p>
    <w:p w:rsidR="008566BC" w:rsidRPr="001E2B7E" w:rsidRDefault="008566BC" w:rsidP="008566BC">
      <w:pPr>
        <w:spacing w:line="360" w:lineRule="auto"/>
        <w:rPr>
          <w:rFonts w:ascii="Technika" w:hAnsi="Technika" w:cs="Arial"/>
          <w:sz w:val="22"/>
          <w:szCs w:val="22"/>
        </w:rPr>
      </w:pPr>
      <w:r w:rsidRPr="001E2B7E">
        <w:rPr>
          <w:rFonts w:ascii="Technika" w:hAnsi="Technika" w:cs="Arial"/>
          <w:sz w:val="22"/>
          <w:szCs w:val="22"/>
        </w:rPr>
        <w:t xml:space="preserve"> </w:t>
      </w:r>
    </w:p>
    <w:p w:rsidR="008566BC" w:rsidRPr="001E2B7E" w:rsidRDefault="008566BC" w:rsidP="008566BC">
      <w:pPr>
        <w:spacing w:line="360" w:lineRule="auto"/>
        <w:rPr>
          <w:rFonts w:ascii="Technika" w:hAnsi="Technika" w:cs="Arial"/>
          <w:sz w:val="22"/>
          <w:szCs w:val="22"/>
        </w:rPr>
      </w:pPr>
      <w:r w:rsidRPr="001E2B7E">
        <w:rPr>
          <w:rFonts w:ascii="Technika" w:hAnsi="Technika" w:cs="Arial"/>
          <w:sz w:val="22"/>
          <w:szCs w:val="22"/>
        </w:rPr>
        <w:t>Disertační práce je uložena v</w:t>
      </w:r>
      <w:r w:rsidRPr="001E2B7E">
        <w:rPr>
          <w:rFonts w:ascii="Cambria" w:hAnsi="Cambria" w:cs="Cambria"/>
          <w:sz w:val="22"/>
          <w:szCs w:val="22"/>
        </w:rPr>
        <w:t> </w:t>
      </w:r>
      <w:r w:rsidRPr="001E2B7E">
        <w:rPr>
          <w:rFonts w:ascii="Technika" w:hAnsi="Technika" w:cs="Arial"/>
          <w:sz w:val="22"/>
          <w:szCs w:val="22"/>
        </w:rPr>
        <w:t>odd</w:t>
      </w:r>
      <w:r w:rsidRPr="001E2B7E">
        <w:rPr>
          <w:rFonts w:ascii="Technika" w:hAnsi="Technika" w:cs="Technika"/>
          <w:sz w:val="22"/>
          <w:szCs w:val="22"/>
        </w:rPr>
        <w:t>ě</w:t>
      </w:r>
      <w:r w:rsidRPr="001E2B7E">
        <w:rPr>
          <w:rFonts w:ascii="Technika" w:hAnsi="Technika" w:cs="Arial"/>
          <w:sz w:val="22"/>
          <w:szCs w:val="22"/>
        </w:rPr>
        <w:t>len</w:t>
      </w:r>
      <w:r w:rsidRPr="001E2B7E">
        <w:rPr>
          <w:rFonts w:ascii="Technika" w:hAnsi="Technika" w:cs="Technika"/>
          <w:sz w:val="22"/>
          <w:szCs w:val="22"/>
        </w:rPr>
        <w:t>í</w:t>
      </w:r>
      <w:r w:rsidRPr="001E2B7E">
        <w:rPr>
          <w:rFonts w:ascii="Technika" w:hAnsi="Technika" w:cs="Arial"/>
          <w:sz w:val="22"/>
          <w:szCs w:val="22"/>
        </w:rPr>
        <w:t xml:space="preserve"> v</w:t>
      </w:r>
      <w:r w:rsidRPr="001E2B7E">
        <w:rPr>
          <w:rFonts w:ascii="Technika" w:hAnsi="Technika" w:cs="Technika"/>
          <w:sz w:val="22"/>
          <w:szCs w:val="22"/>
        </w:rPr>
        <w:t>ě</w:t>
      </w:r>
      <w:r w:rsidRPr="001E2B7E">
        <w:rPr>
          <w:rFonts w:ascii="Technika" w:hAnsi="Technika" w:cs="Arial"/>
          <w:sz w:val="22"/>
          <w:szCs w:val="22"/>
        </w:rPr>
        <w:t>dy, výzkumu a umělecké činnosti Fakulty architektury ČVUT v</w:t>
      </w:r>
      <w:r w:rsidRPr="001E2B7E">
        <w:rPr>
          <w:rFonts w:ascii="Cambria" w:hAnsi="Cambria" w:cs="Cambria"/>
          <w:sz w:val="22"/>
          <w:szCs w:val="22"/>
        </w:rPr>
        <w:t> </w:t>
      </w:r>
      <w:r w:rsidRPr="001E2B7E">
        <w:rPr>
          <w:rFonts w:ascii="Technika" w:hAnsi="Technika" w:cs="Arial"/>
          <w:sz w:val="22"/>
          <w:szCs w:val="22"/>
        </w:rPr>
        <w:t xml:space="preserve">Praze, Thákurova 9, Praha 6, 1. patro, č. </w:t>
      </w:r>
      <w:proofErr w:type="spellStart"/>
      <w:r w:rsidRPr="001E2B7E">
        <w:rPr>
          <w:rFonts w:ascii="Technika" w:hAnsi="Technika" w:cs="Arial"/>
          <w:sz w:val="22"/>
          <w:szCs w:val="22"/>
        </w:rPr>
        <w:t>dv</w:t>
      </w:r>
      <w:proofErr w:type="spellEnd"/>
      <w:r w:rsidRPr="001E2B7E">
        <w:rPr>
          <w:rFonts w:ascii="Technika" w:hAnsi="Technika" w:cs="Arial"/>
          <w:sz w:val="22"/>
          <w:szCs w:val="22"/>
        </w:rPr>
        <w:t>. 150, kde je možno se s</w:t>
      </w:r>
      <w:r w:rsidRPr="001E2B7E">
        <w:rPr>
          <w:rFonts w:ascii="Cambria" w:hAnsi="Cambria" w:cs="Cambria"/>
          <w:sz w:val="22"/>
          <w:szCs w:val="22"/>
        </w:rPr>
        <w:t> </w:t>
      </w:r>
      <w:r w:rsidRPr="001E2B7E">
        <w:rPr>
          <w:rFonts w:ascii="Technika" w:hAnsi="Technika" w:cs="Arial"/>
          <w:sz w:val="22"/>
          <w:szCs w:val="22"/>
        </w:rPr>
        <w:t>n</w:t>
      </w:r>
      <w:r w:rsidRPr="001E2B7E">
        <w:rPr>
          <w:rFonts w:ascii="Technika" w:hAnsi="Technika" w:cs="Technika"/>
          <w:sz w:val="22"/>
          <w:szCs w:val="22"/>
        </w:rPr>
        <w:t>í</w:t>
      </w:r>
      <w:r w:rsidRPr="001E2B7E">
        <w:rPr>
          <w:rFonts w:ascii="Technika" w:hAnsi="Technika" w:cs="Arial"/>
          <w:sz w:val="22"/>
          <w:szCs w:val="22"/>
        </w:rPr>
        <w:t xml:space="preserve"> sezn</w:t>
      </w:r>
      <w:r w:rsidRPr="001E2B7E">
        <w:rPr>
          <w:rFonts w:ascii="Technika" w:hAnsi="Technika" w:cs="Technika"/>
          <w:sz w:val="22"/>
          <w:szCs w:val="22"/>
        </w:rPr>
        <w:t>á</w:t>
      </w:r>
      <w:r w:rsidRPr="001E2B7E">
        <w:rPr>
          <w:rFonts w:ascii="Technika" w:hAnsi="Technika" w:cs="Arial"/>
          <w:sz w:val="22"/>
          <w:szCs w:val="22"/>
        </w:rPr>
        <w:t>mit.</w:t>
      </w:r>
    </w:p>
    <w:p w:rsidR="008566BC" w:rsidRPr="001E2B7E" w:rsidRDefault="008566BC" w:rsidP="008566BC">
      <w:pPr>
        <w:spacing w:line="360" w:lineRule="auto"/>
        <w:rPr>
          <w:rFonts w:ascii="Technika" w:hAnsi="Technika" w:cs="Arial"/>
          <w:b/>
          <w:sz w:val="22"/>
          <w:szCs w:val="22"/>
        </w:rPr>
      </w:pPr>
      <w:r w:rsidRPr="001E2B7E">
        <w:rPr>
          <w:rFonts w:ascii="Technika" w:hAnsi="Technika" w:cs="Arial"/>
          <w:b/>
          <w:sz w:val="22"/>
          <w:szCs w:val="22"/>
        </w:rPr>
        <w:t>Žádám všechny členy komise, oponenty a školitele, aby se obhajoby zúčastnili.</w:t>
      </w:r>
    </w:p>
    <w:p w:rsidR="008566BC" w:rsidRPr="001E2B7E" w:rsidRDefault="008566BC" w:rsidP="008566BC">
      <w:pPr>
        <w:spacing w:line="360" w:lineRule="auto"/>
        <w:rPr>
          <w:rFonts w:ascii="Technika" w:hAnsi="Technika" w:cs="Arial"/>
          <w:sz w:val="22"/>
          <w:szCs w:val="22"/>
        </w:rPr>
      </w:pPr>
      <w:r w:rsidRPr="001E2B7E">
        <w:rPr>
          <w:rFonts w:ascii="Technika" w:hAnsi="Technika" w:cs="Arial"/>
          <w:sz w:val="22"/>
          <w:szCs w:val="22"/>
        </w:rPr>
        <w:t>Zainteresovaní odborníci z</w:t>
      </w:r>
      <w:r w:rsidRPr="001E2B7E">
        <w:rPr>
          <w:rFonts w:ascii="Cambria" w:hAnsi="Cambria" w:cs="Cambria"/>
          <w:sz w:val="22"/>
          <w:szCs w:val="22"/>
        </w:rPr>
        <w:t> </w:t>
      </w:r>
      <w:r w:rsidRPr="001E2B7E">
        <w:rPr>
          <w:rFonts w:ascii="Technika" w:hAnsi="Technika" w:cs="Arial"/>
          <w:sz w:val="22"/>
          <w:szCs w:val="22"/>
        </w:rPr>
        <w:t>praxe jsou srde</w:t>
      </w:r>
      <w:r w:rsidRPr="001E2B7E">
        <w:rPr>
          <w:rFonts w:ascii="Technika" w:hAnsi="Technika" w:cs="Technika"/>
          <w:sz w:val="22"/>
          <w:szCs w:val="22"/>
        </w:rPr>
        <w:t>č</w:t>
      </w:r>
      <w:r w:rsidRPr="001E2B7E">
        <w:rPr>
          <w:rFonts w:ascii="Technika" w:hAnsi="Technika" w:cs="Arial"/>
          <w:sz w:val="22"/>
          <w:szCs w:val="22"/>
        </w:rPr>
        <w:t>n</w:t>
      </w:r>
      <w:r w:rsidRPr="001E2B7E">
        <w:rPr>
          <w:rFonts w:ascii="Technika" w:hAnsi="Technika" w:cs="Technika"/>
          <w:sz w:val="22"/>
          <w:szCs w:val="22"/>
        </w:rPr>
        <w:t>ě</w:t>
      </w:r>
      <w:r w:rsidRPr="001E2B7E">
        <w:rPr>
          <w:rFonts w:ascii="Technika" w:hAnsi="Technika" w:cs="Arial"/>
          <w:sz w:val="22"/>
          <w:szCs w:val="22"/>
        </w:rPr>
        <w:t xml:space="preserve"> zv</w:t>
      </w:r>
      <w:r w:rsidRPr="001E2B7E">
        <w:rPr>
          <w:rFonts w:ascii="Technika" w:hAnsi="Technika" w:cs="Technika"/>
          <w:sz w:val="22"/>
          <w:szCs w:val="22"/>
        </w:rPr>
        <w:t>á</w:t>
      </w:r>
      <w:r w:rsidRPr="001E2B7E">
        <w:rPr>
          <w:rFonts w:ascii="Technika" w:hAnsi="Technika" w:cs="Arial"/>
          <w:sz w:val="22"/>
          <w:szCs w:val="22"/>
        </w:rPr>
        <w:t>ni.</w:t>
      </w:r>
    </w:p>
    <w:p w:rsidR="008566BC" w:rsidRPr="001E2B7E" w:rsidRDefault="008566BC" w:rsidP="008566BC">
      <w:pPr>
        <w:spacing w:line="360" w:lineRule="auto"/>
        <w:rPr>
          <w:rFonts w:ascii="Technika" w:hAnsi="Technika" w:cs="Arial"/>
          <w:sz w:val="22"/>
          <w:szCs w:val="22"/>
        </w:rPr>
      </w:pPr>
    </w:p>
    <w:p w:rsidR="008566BC" w:rsidRPr="001E2B7E" w:rsidRDefault="008566BC" w:rsidP="008566BC">
      <w:pPr>
        <w:spacing w:line="360" w:lineRule="auto"/>
        <w:rPr>
          <w:rFonts w:ascii="Technika" w:hAnsi="Technika" w:cs="Arial"/>
          <w:sz w:val="22"/>
          <w:szCs w:val="22"/>
        </w:rPr>
      </w:pPr>
      <w:r>
        <w:rPr>
          <w:rFonts w:ascii="Technika" w:hAnsi="Technika" w:cs="Arial"/>
          <w:sz w:val="22"/>
          <w:szCs w:val="22"/>
        </w:rPr>
        <w:t>prof. Ing. arch. Petr Vorlík, Ph.D.</w:t>
      </w:r>
      <w:proofErr w:type="gramStart"/>
      <w:r>
        <w:rPr>
          <w:rFonts w:ascii="Technika" w:hAnsi="Technika" w:cs="Arial"/>
          <w:sz w:val="22"/>
          <w:szCs w:val="22"/>
        </w:rPr>
        <w:t xml:space="preserve">, </w:t>
      </w:r>
      <w:r w:rsidRPr="001E2B7E">
        <w:rPr>
          <w:rFonts w:ascii="Technika" w:hAnsi="Technika" w:cs="Arial"/>
          <w:sz w:val="22"/>
          <w:szCs w:val="22"/>
        </w:rPr>
        <w:t xml:space="preserve"> v.</w:t>
      </w:r>
      <w:proofErr w:type="gramEnd"/>
      <w:r w:rsidRPr="001E2B7E">
        <w:rPr>
          <w:rFonts w:ascii="Technika" w:hAnsi="Technika" w:cs="Arial"/>
          <w:sz w:val="22"/>
          <w:szCs w:val="22"/>
        </w:rPr>
        <w:t xml:space="preserve"> r.</w:t>
      </w:r>
    </w:p>
    <w:p w:rsidR="008566BC" w:rsidRPr="001E2B7E" w:rsidRDefault="008566BC" w:rsidP="008566BC">
      <w:pPr>
        <w:pStyle w:val="Nadpis1"/>
        <w:spacing w:before="0" w:line="360" w:lineRule="auto"/>
        <w:rPr>
          <w:rFonts w:ascii="Technika" w:hAnsi="Technika" w:cs="Arial"/>
          <w:b w:val="0"/>
          <w:i w:val="0"/>
          <w:sz w:val="22"/>
          <w:szCs w:val="22"/>
        </w:rPr>
      </w:pPr>
      <w:r w:rsidRPr="001E2B7E">
        <w:rPr>
          <w:rFonts w:ascii="Technika" w:hAnsi="Technika" w:cs="Arial"/>
          <w:b w:val="0"/>
          <w:i w:val="0"/>
          <w:sz w:val="22"/>
          <w:szCs w:val="22"/>
        </w:rPr>
        <w:t xml:space="preserve">proděkan pro vědu, výzkum a uměleckou činnost </w:t>
      </w:r>
    </w:p>
    <w:p w:rsidR="008566BC" w:rsidRPr="001E2B7E" w:rsidRDefault="008566BC" w:rsidP="008566BC">
      <w:pPr>
        <w:spacing w:line="360" w:lineRule="auto"/>
        <w:rPr>
          <w:rFonts w:ascii="Technika" w:hAnsi="Technika" w:cs="Arial"/>
          <w:sz w:val="22"/>
          <w:szCs w:val="22"/>
        </w:rPr>
      </w:pPr>
    </w:p>
    <w:p w:rsidR="008566BC" w:rsidRPr="001E2B7E" w:rsidRDefault="008566BC" w:rsidP="008566BC">
      <w:pPr>
        <w:spacing w:line="360" w:lineRule="auto"/>
        <w:rPr>
          <w:rFonts w:ascii="Technika" w:hAnsi="Technika" w:cs="Arial"/>
          <w:sz w:val="22"/>
          <w:szCs w:val="22"/>
        </w:rPr>
      </w:pPr>
      <w:r w:rsidRPr="001E2B7E">
        <w:rPr>
          <w:rFonts w:ascii="Technika" w:hAnsi="Technika" w:cs="Arial"/>
          <w:sz w:val="22"/>
          <w:szCs w:val="22"/>
        </w:rPr>
        <w:t>Vyřizuje: Christová</w:t>
      </w:r>
    </w:p>
    <w:p w:rsidR="008566BC" w:rsidRPr="00935F19" w:rsidRDefault="008566BC" w:rsidP="008566BC">
      <w:pPr>
        <w:framePr w:w="2098" w:h="567" w:wrap="notBeside" w:vAnchor="page" w:hAnchor="page" w:x="1441" w:y="15764"/>
        <w:spacing w:line="360" w:lineRule="auto"/>
        <w:rPr>
          <w:rFonts w:ascii="Technika" w:hAnsi="Technika"/>
          <w:caps/>
          <w:spacing w:val="8"/>
          <w:kern w:val="20"/>
          <w:sz w:val="14"/>
          <w:szCs w:val="14"/>
          <w:lang w:val="en-GB"/>
        </w:rPr>
      </w:pPr>
      <w:r w:rsidRPr="00935F19">
        <w:rPr>
          <w:rFonts w:ascii="Technika" w:hAnsi="Technika"/>
          <w:caps/>
          <w:spacing w:val="8"/>
          <w:kern w:val="20"/>
          <w:sz w:val="14"/>
          <w:szCs w:val="14"/>
          <w:lang w:val="en-GB"/>
        </w:rPr>
        <w:t>Thákurova 9</w:t>
      </w:r>
    </w:p>
    <w:p w:rsidR="008566BC" w:rsidRPr="00935F19" w:rsidRDefault="008566BC" w:rsidP="008566BC">
      <w:pPr>
        <w:framePr w:w="2098" w:h="567" w:wrap="notBeside" w:vAnchor="page" w:hAnchor="page" w:x="1441" w:y="15764"/>
        <w:spacing w:line="360" w:lineRule="auto"/>
        <w:rPr>
          <w:rFonts w:ascii="Technika" w:hAnsi="Technika"/>
          <w:caps/>
          <w:spacing w:val="8"/>
          <w:kern w:val="20"/>
          <w:sz w:val="14"/>
          <w:szCs w:val="14"/>
          <w:lang w:val="en-GB"/>
        </w:rPr>
      </w:pPr>
      <w:r w:rsidRPr="00935F19">
        <w:rPr>
          <w:rFonts w:ascii="Technika" w:hAnsi="Technika"/>
          <w:caps/>
          <w:spacing w:val="8"/>
          <w:kern w:val="20"/>
          <w:sz w:val="14"/>
          <w:szCs w:val="14"/>
          <w:lang w:val="en-GB"/>
        </w:rPr>
        <w:t>166 34 Praha 6</w:t>
      </w:r>
    </w:p>
    <w:p w:rsidR="008566BC" w:rsidRPr="00935F19" w:rsidRDefault="008566BC" w:rsidP="008566BC">
      <w:pPr>
        <w:framePr w:w="2098" w:h="567" w:wrap="notBeside" w:vAnchor="page" w:hAnchor="page" w:x="1441" w:y="15764"/>
        <w:spacing w:line="360" w:lineRule="auto"/>
        <w:rPr>
          <w:rFonts w:ascii="Technika" w:hAnsi="Technika"/>
          <w:caps/>
          <w:spacing w:val="8"/>
          <w:kern w:val="20"/>
          <w:sz w:val="14"/>
          <w:szCs w:val="14"/>
          <w:lang w:val="en-GB"/>
        </w:rPr>
      </w:pPr>
      <w:r w:rsidRPr="00935F19">
        <w:rPr>
          <w:rFonts w:ascii="Technika" w:hAnsi="Technika"/>
          <w:caps/>
          <w:spacing w:val="8"/>
          <w:kern w:val="20"/>
          <w:sz w:val="14"/>
          <w:szCs w:val="14"/>
          <w:lang w:val="en-GB"/>
        </w:rPr>
        <w:t>Česká republika</w:t>
      </w:r>
    </w:p>
    <w:p w:rsidR="008566BC" w:rsidRPr="00935F19" w:rsidRDefault="008566BC" w:rsidP="008566BC">
      <w:pPr>
        <w:framePr w:w="2098" w:h="567" w:wrap="notBeside" w:vAnchor="page" w:hAnchor="page" w:x="1441" w:y="15764"/>
        <w:spacing w:line="360" w:lineRule="auto"/>
        <w:rPr>
          <w:rFonts w:ascii="Technika" w:hAnsi="Technika"/>
          <w:caps/>
          <w:spacing w:val="8"/>
          <w:kern w:val="20"/>
          <w:sz w:val="14"/>
          <w:szCs w:val="14"/>
          <w:lang w:val="en-GB"/>
        </w:rPr>
      </w:pPr>
    </w:p>
    <w:p w:rsidR="008566BC" w:rsidRPr="00935F19" w:rsidRDefault="008566BC" w:rsidP="008566BC">
      <w:pPr>
        <w:framePr w:w="2611" w:h="567" w:wrap="notBeside" w:vAnchor="page" w:hAnchor="page" w:x="8551" w:y="15892"/>
        <w:spacing w:line="360" w:lineRule="auto"/>
        <w:rPr>
          <w:rFonts w:ascii="Technika" w:hAnsi="Technika"/>
          <w:caps/>
          <w:spacing w:val="8"/>
          <w:kern w:val="20"/>
          <w:sz w:val="14"/>
          <w:szCs w:val="14"/>
          <w:lang w:val="en-GB"/>
        </w:rPr>
      </w:pPr>
      <w:r w:rsidRPr="00935F19">
        <w:rPr>
          <w:rFonts w:ascii="Technika" w:hAnsi="Technika"/>
          <w:caps/>
          <w:spacing w:val="8"/>
          <w:kern w:val="20"/>
          <w:sz w:val="14"/>
          <w:szCs w:val="14"/>
          <w:lang w:val="en-GB"/>
        </w:rPr>
        <w:t>IČ 68407700 | DIČ CZ68407700</w:t>
      </w:r>
    </w:p>
    <w:p w:rsidR="008566BC" w:rsidRPr="00935F19" w:rsidRDefault="008566BC" w:rsidP="008566BC">
      <w:pPr>
        <w:framePr w:w="2611" w:h="567" w:wrap="notBeside" w:vAnchor="page" w:hAnchor="page" w:x="8551" w:y="15892"/>
        <w:spacing w:line="360" w:lineRule="auto"/>
        <w:rPr>
          <w:rFonts w:ascii="Technika" w:hAnsi="Technika"/>
          <w:caps/>
          <w:spacing w:val="8"/>
          <w:kern w:val="20"/>
          <w:sz w:val="14"/>
          <w:szCs w:val="14"/>
          <w:lang w:val="en-GB"/>
        </w:rPr>
      </w:pPr>
      <w:r w:rsidRPr="00935F19">
        <w:rPr>
          <w:rFonts w:ascii="Technika" w:hAnsi="Technika"/>
          <w:caps/>
          <w:spacing w:val="8"/>
          <w:kern w:val="20"/>
          <w:sz w:val="14"/>
          <w:szCs w:val="14"/>
          <w:lang w:val="en-GB"/>
        </w:rPr>
        <w:t>BANKOVNÍ SPOJENÍ KB PRAHA 6</w:t>
      </w:r>
    </w:p>
    <w:p w:rsidR="008566BC" w:rsidRPr="00935F19" w:rsidRDefault="008566BC" w:rsidP="008566BC">
      <w:pPr>
        <w:framePr w:w="2611" w:h="567" w:wrap="notBeside" w:vAnchor="page" w:hAnchor="page" w:x="8551" w:y="15892"/>
        <w:spacing w:line="360" w:lineRule="auto"/>
        <w:rPr>
          <w:rFonts w:ascii="Technika" w:hAnsi="Technika"/>
          <w:caps/>
          <w:spacing w:val="8"/>
          <w:kern w:val="20"/>
          <w:sz w:val="14"/>
          <w:szCs w:val="14"/>
          <w:lang w:val="en-GB"/>
        </w:rPr>
      </w:pPr>
      <w:r w:rsidRPr="00935F19">
        <w:rPr>
          <w:rFonts w:ascii="Technika" w:hAnsi="Technika"/>
          <w:caps/>
          <w:spacing w:val="8"/>
          <w:kern w:val="20"/>
          <w:sz w:val="14"/>
          <w:szCs w:val="14"/>
          <w:lang w:val="en-GB"/>
        </w:rPr>
        <w:t>Č. Ú. 19-5505650247/0100</w:t>
      </w:r>
    </w:p>
    <w:p w:rsidR="008566BC" w:rsidRPr="00935F19" w:rsidRDefault="008566BC" w:rsidP="008566BC">
      <w:pPr>
        <w:framePr w:w="2611" w:h="567" w:wrap="notBeside" w:vAnchor="page" w:hAnchor="page" w:x="8551" w:y="15892"/>
        <w:spacing w:line="360" w:lineRule="auto"/>
        <w:rPr>
          <w:rFonts w:ascii="Technika" w:hAnsi="Technika"/>
          <w:caps/>
          <w:spacing w:val="8"/>
          <w:kern w:val="20"/>
          <w:sz w:val="14"/>
          <w:szCs w:val="14"/>
          <w:lang w:val="en-GB"/>
        </w:rPr>
      </w:pPr>
    </w:p>
    <w:p w:rsidR="008566BC" w:rsidRPr="00935F19" w:rsidRDefault="008566BC" w:rsidP="008566BC">
      <w:pPr>
        <w:framePr w:w="2098" w:h="567" w:wrap="notBeside" w:vAnchor="page" w:hAnchor="page" w:x="5071" w:y="15841"/>
        <w:spacing w:line="360" w:lineRule="auto"/>
        <w:rPr>
          <w:rFonts w:ascii="Technika" w:hAnsi="Technika"/>
          <w:caps/>
          <w:spacing w:val="8"/>
          <w:kern w:val="20"/>
          <w:sz w:val="14"/>
          <w:szCs w:val="14"/>
          <w:lang w:val="en-GB"/>
        </w:rPr>
      </w:pPr>
      <w:r w:rsidRPr="00935F19">
        <w:rPr>
          <w:rFonts w:ascii="Technika" w:hAnsi="Technika"/>
          <w:caps/>
          <w:spacing w:val="8"/>
          <w:kern w:val="20"/>
          <w:sz w:val="14"/>
          <w:szCs w:val="14"/>
          <w:lang w:val="en-GB"/>
        </w:rPr>
        <w:t>+420 224 356</w:t>
      </w:r>
      <w:r w:rsidRPr="00935F19">
        <w:rPr>
          <w:rFonts w:ascii="Cambria" w:hAnsi="Cambria" w:cs="Cambria"/>
          <w:caps/>
          <w:spacing w:val="8"/>
          <w:kern w:val="20"/>
          <w:sz w:val="14"/>
          <w:szCs w:val="14"/>
          <w:lang w:val="en-GB"/>
        </w:rPr>
        <w:t> </w:t>
      </w:r>
      <w:r w:rsidRPr="00935F19">
        <w:rPr>
          <w:rFonts w:ascii="Technika" w:hAnsi="Technika"/>
          <w:caps/>
          <w:spacing w:val="8"/>
          <w:kern w:val="20"/>
          <w:sz w:val="14"/>
          <w:szCs w:val="14"/>
          <w:lang w:val="en-GB"/>
        </w:rPr>
        <w:t>227</w:t>
      </w:r>
    </w:p>
    <w:p w:rsidR="008566BC" w:rsidRPr="00935F19" w:rsidRDefault="008566BC" w:rsidP="008566BC">
      <w:pPr>
        <w:framePr w:w="2098" w:h="567" w:wrap="notBeside" w:vAnchor="page" w:hAnchor="page" w:x="5071" w:y="15841"/>
        <w:spacing w:line="360" w:lineRule="auto"/>
        <w:rPr>
          <w:rFonts w:ascii="Technika" w:hAnsi="Technika"/>
          <w:caps/>
          <w:spacing w:val="8"/>
          <w:kern w:val="20"/>
          <w:sz w:val="14"/>
          <w:szCs w:val="14"/>
          <w:lang w:val="en-GB"/>
        </w:rPr>
      </w:pPr>
      <w:r w:rsidRPr="00935F19">
        <w:rPr>
          <w:rFonts w:ascii="Technika" w:hAnsi="Technika"/>
          <w:caps/>
          <w:spacing w:val="8"/>
          <w:kern w:val="20"/>
          <w:sz w:val="14"/>
          <w:szCs w:val="14"/>
          <w:lang w:val="en-GB"/>
        </w:rPr>
        <w:t>chrisiva@fa.cvut.cz</w:t>
      </w:r>
    </w:p>
    <w:p w:rsidR="008566BC" w:rsidRPr="00935F19" w:rsidRDefault="008566BC" w:rsidP="008566BC">
      <w:pPr>
        <w:framePr w:w="2098" w:h="567" w:wrap="notBeside" w:vAnchor="page" w:hAnchor="page" w:x="5071" w:y="15841"/>
        <w:spacing w:line="360" w:lineRule="auto"/>
        <w:rPr>
          <w:rFonts w:ascii="Technika" w:hAnsi="Technika"/>
          <w:caps/>
          <w:spacing w:val="8"/>
          <w:kern w:val="20"/>
          <w:sz w:val="14"/>
          <w:szCs w:val="14"/>
          <w:lang w:val="en-GB"/>
        </w:rPr>
      </w:pPr>
      <w:r w:rsidRPr="00935F19">
        <w:rPr>
          <w:rFonts w:ascii="Technika" w:hAnsi="Technika"/>
          <w:caps/>
          <w:spacing w:val="8"/>
          <w:kern w:val="20"/>
          <w:sz w:val="14"/>
          <w:szCs w:val="14"/>
          <w:lang w:val="en-GB"/>
        </w:rPr>
        <w:t>www.fa.cvut.cz</w:t>
      </w:r>
    </w:p>
    <w:p w:rsidR="008566BC" w:rsidRPr="00935F19" w:rsidRDefault="008566BC" w:rsidP="008566BC">
      <w:pPr>
        <w:framePr w:w="2098" w:h="567" w:wrap="notBeside" w:vAnchor="page" w:hAnchor="page" w:x="5071" w:y="15841"/>
        <w:spacing w:line="360" w:lineRule="auto"/>
        <w:rPr>
          <w:rFonts w:ascii="Technika" w:hAnsi="Technika"/>
          <w:caps/>
          <w:spacing w:val="8"/>
          <w:kern w:val="20"/>
          <w:sz w:val="14"/>
          <w:szCs w:val="14"/>
          <w:lang w:val="en-GB"/>
        </w:rPr>
      </w:pPr>
    </w:p>
    <w:p w:rsidR="008566BC" w:rsidRDefault="008566BC" w:rsidP="008566BC"/>
    <w:p w:rsidR="00DA690C" w:rsidRDefault="008566BC"/>
    <w:sectPr w:rsidR="00DA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">
    <w:altName w:val="Courier New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BC"/>
    <w:rsid w:val="004864F5"/>
    <w:rsid w:val="008566BC"/>
    <w:rsid w:val="00D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4FFA"/>
  <w15:chartTrackingRefBased/>
  <w15:docId w15:val="{A1BB56B3-C77A-4910-8840-682248C1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66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66BC"/>
    <w:pPr>
      <w:keepNext/>
      <w:spacing w:before="120" w:line="360" w:lineRule="atLeast"/>
      <w:outlineLvl w:val="0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66BC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66BC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8566BC"/>
    <w:rPr>
      <w:rFonts w:ascii="Technika" w:eastAsia="SimSun" w:hAnsi="Technika" w:cs="Lucida Sans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Christova, Ivana</dc:creator>
  <cp:keywords/>
  <dc:description/>
  <cp:lastModifiedBy>Christova, Ivana</cp:lastModifiedBy>
  <cp:revision>1</cp:revision>
  <dcterms:created xsi:type="dcterms:W3CDTF">2023-03-30T11:29:00Z</dcterms:created>
  <dcterms:modified xsi:type="dcterms:W3CDTF">2023-03-30T11:32:00Z</dcterms:modified>
</cp:coreProperties>
</file>