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4EAA867C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247CA2">
        <w:rPr>
          <w:color w:val="000000" w:themeColor="text1"/>
          <w:sz w:val="19"/>
          <w:szCs w:val="19"/>
          <w:lang w:val="cs-CZ"/>
        </w:rPr>
        <w:t>5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247CA2">
        <w:rPr>
          <w:color w:val="000000" w:themeColor="text1"/>
          <w:sz w:val="19"/>
          <w:szCs w:val="19"/>
          <w:lang w:val="cs-CZ"/>
        </w:rPr>
        <w:t>4</w:t>
      </w:r>
      <w:r>
        <w:rPr>
          <w:color w:val="000000" w:themeColor="text1"/>
          <w:sz w:val="19"/>
          <w:szCs w:val="19"/>
          <w:lang w:val="cs-CZ"/>
        </w:rPr>
        <w:t>. 202</w:t>
      </w:r>
      <w:r w:rsidR="00F60DA4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247CA2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136B648" w14:textId="3FFCE52B" w:rsidR="008F4E87" w:rsidRPr="00247CA2" w:rsidRDefault="008F4E87" w:rsidP="00247CA2">
      <w:pPr>
        <w:pStyle w:val="Zahlavi"/>
        <w:jc w:val="both"/>
      </w:pPr>
      <w:r>
        <w:t>778</w:t>
      </w:r>
      <w:r>
        <w:rPr>
          <w:rFonts w:ascii="Cambria" w:hAnsi="Cambria" w:cs="Cambria"/>
        </w:rPr>
        <w:t> </w:t>
      </w:r>
      <w:r>
        <w:t>750</w:t>
      </w:r>
      <w:r>
        <w:rPr>
          <w:rFonts w:ascii="Cambria" w:hAnsi="Cambria" w:cs="Cambria"/>
        </w:rPr>
        <w:t> </w:t>
      </w:r>
      <w:r>
        <w:t>052</w:t>
      </w:r>
    </w:p>
    <w:p w14:paraId="36601891" w14:textId="77777777" w:rsidR="00247CA2" w:rsidRPr="00247CA2" w:rsidRDefault="00247CA2" w:rsidP="0024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b/>
          <w:sz w:val="32"/>
          <w:szCs w:val="32"/>
          <w:lang w:eastAsia="cs-CZ"/>
        </w:rPr>
        <w:t>Architektura, design, chytrá města. Fakulta architektury ČVUT přijímá přihlášky do doktorského studia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br/>
      </w:r>
      <w:r w:rsidR="00DE1B79">
        <w:rPr>
          <w:rStyle w:val="Siln"/>
          <w:sz w:val="22"/>
          <w:szCs w:val="22"/>
        </w:rPr>
        <w:br/>
      </w:r>
      <w:r w:rsidRPr="00247CA2">
        <w:rPr>
          <w:rFonts w:eastAsia="Times New Roman" w:cs="Times New Roman"/>
          <w:b/>
          <w:sz w:val="24"/>
          <w:lang w:eastAsia="cs-CZ"/>
        </w:rPr>
        <w:t>Přijímací řízení do Ph.D. studia v</w:t>
      </w:r>
      <w:r w:rsidRPr="00247CA2">
        <w:rPr>
          <w:rFonts w:ascii="Times New Roman" w:eastAsia="Times New Roman" w:hAnsi="Times New Roman" w:cs="Times New Roman"/>
          <w:b/>
          <w:sz w:val="24"/>
          <w:lang w:eastAsia="cs-CZ"/>
        </w:rPr>
        <w:t> </w:t>
      </w:r>
      <w:r w:rsidRPr="00247CA2">
        <w:rPr>
          <w:rFonts w:eastAsia="Times New Roman" w:cs="Times New Roman"/>
          <w:b/>
          <w:sz w:val="24"/>
          <w:lang w:eastAsia="cs-CZ"/>
        </w:rPr>
        <w:t>akademick</w:t>
      </w:r>
      <w:r w:rsidRPr="00247CA2">
        <w:rPr>
          <w:rFonts w:eastAsia="Times New Roman" w:cs="Technika"/>
          <w:b/>
          <w:sz w:val="24"/>
          <w:lang w:eastAsia="cs-CZ"/>
        </w:rPr>
        <w:t>é</w:t>
      </w:r>
      <w:r w:rsidRPr="00247CA2">
        <w:rPr>
          <w:rFonts w:eastAsia="Times New Roman" w:cs="Times New Roman"/>
          <w:b/>
          <w:sz w:val="24"/>
          <w:lang w:eastAsia="cs-CZ"/>
        </w:rPr>
        <w:t>m roce 2023/2024 je otevřené do 28. 4. 2023. Zájemci a zájemkyně se mohou hlásit do tří studijních programů a vybírat z</w:t>
      </w:r>
      <w:r w:rsidRPr="00247CA2">
        <w:rPr>
          <w:rFonts w:ascii="Cambria" w:eastAsia="Times New Roman" w:hAnsi="Cambria" w:cs="Cambria"/>
          <w:b/>
          <w:sz w:val="24"/>
          <w:lang w:eastAsia="cs-CZ"/>
        </w:rPr>
        <w:t> </w:t>
      </w:r>
      <w:r w:rsidRPr="00247CA2">
        <w:rPr>
          <w:rFonts w:eastAsia="Times New Roman" w:cs="Times New Roman"/>
          <w:b/>
          <w:sz w:val="24"/>
          <w:lang w:eastAsia="cs-CZ"/>
        </w:rPr>
        <w:t>v</w:t>
      </w:r>
      <w:r w:rsidRPr="00247CA2">
        <w:rPr>
          <w:rFonts w:eastAsia="Times New Roman" w:cs="Technika"/>
          <w:b/>
          <w:sz w:val="24"/>
          <w:lang w:eastAsia="cs-CZ"/>
        </w:rPr>
        <w:t>í</w:t>
      </w:r>
      <w:r w:rsidRPr="00247CA2">
        <w:rPr>
          <w:rFonts w:eastAsia="Times New Roman" w:cs="Times New Roman"/>
          <w:b/>
          <w:sz w:val="24"/>
          <w:lang w:eastAsia="cs-CZ"/>
        </w:rPr>
        <w:t>ce ne</w:t>
      </w:r>
      <w:r w:rsidRPr="00247CA2">
        <w:rPr>
          <w:rFonts w:eastAsia="Times New Roman" w:cs="Technika"/>
          <w:b/>
          <w:sz w:val="24"/>
          <w:lang w:eastAsia="cs-CZ"/>
        </w:rPr>
        <w:t>ž</w:t>
      </w:r>
      <w:r w:rsidRPr="00247CA2">
        <w:rPr>
          <w:rFonts w:eastAsia="Times New Roman" w:cs="Times New Roman"/>
          <w:b/>
          <w:sz w:val="24"/>
          <w:lang w:eastAsia="cs-CZ"/>
        </w:rPr>
        <w:t xml:space="preserve"> </w:t>
      </w:r>
      <w:r w:rsidRPr="00247CA2">
        <w:rPr>
          <w:rFonts w:eastAsia="Times New Roman" w:cs="Technika"/>
          <w:b/>
          <w:sz w:val="24"/>
          <w:lang w:eastAsia="cs-CZ"/>
        </w:rPr>
        <w:t>š</w:t>
      </w:r>
      <w:r w:rsidRPr="00247CA2">
        <w:rPr>
          <w:rFonts w:eastAsia="Times New Roman" w:cs="Times New Roman"/>
          <w:b/>
          <w:sz w:val="24"/>
          <w:lang w:eastAsia="cs-CZ"/>
        </w:rPr>
        <w:t>esti des</w:t>
      </w:r>
      <w:r w:rsidRPr="00247CA2">
        <w:rPr>
          <w:rFonts w:eastAsia="Times New Roman" w:cs="Technika"/>
          <w:b/>
          <w:sz w:val="24"/>
          <w:lang w:eastAsia="cs-CZ"/>
        </w:rPr>
        <w:t>í</w:t>
      </w:r>
      <w:r w:rsidRPr="00247CA2">
        <w:rPr>
          <w:rFonts w:eastAsia="Times New Roman" w:cs="Times New Roman"/>
          <w:b/>
          <w:sz w:val="24"/>
          <w:lang w:eastAsia="cs-CZ"/>
        </w:rPr>
        <w:t>tek tematick</w:t>
      </w:r>
      <w:r w:rsidRPr="00247CA2">
        <w:rPr>
          <w:rFonts w:eastAsia="Times New Roman" w:cs="Technika"/>
          <w:b/>
          <w:sz w:val="24"/>
          <w:lang w:eastAsia="cs-CZ"/>
        </w:rPr>
        <w:t>ý</w:t>
      </w:r>
      <w:r w:rsidRPr="00247CA2">
        <w:rPr>
          <w:rFonts w:eastAsia="Times New Roman" w:cs="Times New Roman"/>
          <w:b/>
          <w:sz w:val="24"/>
          <w:lang w:eastAsia="cs-CZ"/>
        </w:rPr>
        <w:t>ch okruh</w:t>
      </w:r>
      <w:r w:rsidRPr="00247CA2">
        <w:rPr>
          <w:rFonts w:eastAsia="Times New Roman" w:cs="Technika"/>
          <w:b/>
          <w:sz w:val="24"/>
          <w:lang w:eastAsia="cs-CZ"/>
        </w:rPr>
        <w:t>ů</w:t>
      </w:r>
      <w:r w:rsidRPr="00247CA2">
        <w:rPr>
          <w:rFonts w:eastAsia="Times New Roman" w:cs="Times New Roman"/>
          <w:b/>
          <w:sz w:val="24"/>
          <w:lang w:eastAsia="cs-CZ"/>
        </w:rPr>
        <w:t>.</w:t>
      </w:r>
      <w:r w:rsidRPr="00BA387E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cs-CZ"/>
        </w:rPr>
        <w:br/>
      </w:r>
      <w:r w:rsidR="00CF249E" w:rsidRPr="00CF249E">
        <w:rPr>
          <w:b/>
          <w:bCs/>
          <w:sz w:val="22"/>
          <w:szCs w:val="22"/>
        </w:rPr>
        <w:br/>
      </w:r>
      <w:r w:rsidRPr="00247CA2">
        <w:rPr>
          <w:rFonts w:eastAsia="Times New Roman" w:cs="Times New Roman"/>
          <w:sz w:val="24"/>
          <w:lang w:eastAsia="cs-CZ"/>
        </w:rPr>
        <w:t>FA ČVUT se hlásí k</w:t>
      </w:r>
      <w:r w:rsidRPr="00247CA2">
        <w:rPr>
          <w:rFonts w:ascii="Cambria" w:eastAsia="Times New Roman" w:hAnsi="Cambria" w:cs="Cambria"/>
          <w:sz w:val="24"/>
          <w:lang w:eastAsia="cs-CZ"/>
        </w:rPr>
        <w:t> </w:t>
      </w:r>
      <w:r w:rsidRPr="00247CA2">
        <w:rPr>
          <w:rFonts w:eastAsia="Times New Roman" w:cs="Times New Roman"/>
          <w:sz w:val="24"/>
          <w:lang w:eastAsia="cs-CZ"/>
        </w:rPr>
        <w:t>jedn</w:t>
      </w:r>
      <w:r w:rsidRPr="00247CA2">
        <w:rPr>
          <w:rFonts w:eastAsia="Times New Roman" w:cs="Technika"/>
          <w:sz w:val="24"/>
          <w:lang w:eastAsia="cs-CZ"/>
        </w:rPr>
        <w:t>é</w:t>
      </w:r>
      <w:r w:rsidRPr="00247CA2">
        <w:rPr>
          <w:rFonts w:eastAsia="Times New Roman" w:cs="Times New Roman"/>
          <w:sz w:val="24"/>
          <w:lang w:eastAsia="cs-CZ"/>
        </w:rPr>
        <w:t xml:space="preserve"> z</w:t>
      </w:r>
      <w:r w:rsidRPr="00247CA2">
        <w:rPr>
          <w:rFonts w:ascii="Cambria" w:eastAsia="Times New Roman" w:hAnsi="Cambria" w:cs="Cambria"/>
          <w:sz w:val="24"/>
          <w:lang w:eastAsia="cs-CZ"/>
        </w:rPr>
        <w:t> </w:t>
      </w:r>
      <w:r w:rsidRPr="00247CA2">
        <w:rPr>
          <w:rFonts w:eastAsia="Times New Roman" w:cs="Times New Roman"/>
          <w:sz w:val="24"/>
          <w:lang w:eastAsia="cs-CZ"/>
        </w:rPr>
        <w:t>nejstar</w:t>
      </w:r>
      <w:r w:rsidRPr="00247CA2">
        <w:rPr>
          <w:rFonts w:eastAsia="Times New Roman" w:cs="Technika"/>
          <w:sz w:val="24"/>
          <w:lang w:eastAsia="cs-CZ"/>
        </w:rPr>
        <w:t>ší</w:t>
      </w:r>
      <w:r w:rsidRPr="00247CA2">
        <w:rPr>
          <w:rFonts w:eastAsia="Times New Roman" w:cs="Times New Roman"/>
          <w:sz w:val="24"/>
          <w:lang w:eastAsia="cs-CZ"/>
        </w:rPr>
        <w:t>ch nep</w:t>
      </w:r>
      <w:r w:rsidRPr="00247CA2">
        <w:rPr>
          <w:rFonts w:eastAsia="Times New Roman" w:cs="Technika"/>
          <w:sz w:val="24"/>
          <w:lang w:eastAsia="cs-CZ"/>
        </w:rPr>
        <w:t>ř</w:t>
      </w:r>
      <w:r w:rsidRPr="00247CA2">
        <w:rPr>
          <w:rFonts w:eastAsia="Times New Roman" w:cs="Times New Roman"/>
          <w:sz w:val="24"/>
          <w:lang w:eastAsia="cs-CZ"/>
        </w:rPr>
        <w:t>eru</w:t>
      </w:r>
      <w:r w:rsidRPr="00247CA2">
        <w:rPr>
          <w:rFonts w:eastAsia="Times New Roman" w:cs="Technika"/>
          <w:sz w:val="24"/>
          <w:lang w:eastAsia="cs-CZ"/>
        </w:rPr>
        <w:t>š</w:t>
      </w:r>
      <w:r w:rsidRPr="00247CA2">
        <w:rPr>
          <w:rFonts w:eastAsia="Times New Roman" w:cs="Times New Roman"/>
          <w:sz w:val="24"/>
          <w:lang w:eastAsia="cs-CZ"/>
        </w:rPr>
        <w:t>en</w:t>
      </w:r>
      <w:r w:rsidRPr="00247CA2">
        <w:rPr>
          <w:rFonts w:eastAsia="Times New Roman" w:cs="Technika"/>
          <w:sz w:val="24"/>
          <w:lang w:eastAsia="cs-CZ"/>
        </w:rPr>
        <w:t>ý</w:t>
      </w:r>
      <w:r w:rsidRPr="00247CA2">
        <w:rPr>
          <w:rFonts w:eastAsia="Times New Roman" w:cs="Times New Roman"/>
          <w:sz w:val="24"/>
          <w:lang w:eastAsia="cs-CZ"/>
        </w:rPr>
        <w:t>ch evropsk</w:t>
      </w:r>
      <w:r w:rsidRPr="00247CA2">
        <w:rPr>
          <w:rFonts w:eastAsia="Times New Roman" w:cs="Technika"/>
          <w:sz w:val="24"/>
          <w:lang w:eastAsia="cs-CZ"/>
        </w:rPr>
        <w:t>ý</w:t>
      </w:r>
      <w:r w:rsidRPr="00247CA2">
        <w:rPr>
          <w:rFonts w:eastAsia="Times New Roman" w:cs="Times New Roman"/>
          <w:sz w:val="24"/>
          <w:lang w:eastAsia="cs-CZ"/>
        </w:rPr>
        <w:t>ch lini</w:t>
      </w:r>
      <w:r w:rsidRPr="00247CA2">
        <w:rPr>
          <w:rFonts w:eastAsia="Times New Roman" w:cs="Technika"/>
          <w:sz w:val="24"/>
          <w:lang w:eastAsia="cs-CZ"/>
        </w:rPr>
        <w:t>í</w:t>
      </w:r>
      <w:r w:rsidRPr="00247CA2">
        <w:rPr>
          <w:rFonts w:eastAsia="Times New Roman" w:cs="Times New Roman"/>
          <w:sz w:val="24"/>
          <w:lang w:eastAsia="cs-CZ"/>
        </w:rPr>
        <w:t xml:space="preserve"> vysoko</w:t>
      </w:r>
      <w:r w:rsidRPr="00247CA2">
        <w:rPr>
          <w:rFonts w:eastAsia="Times New Roman" w:cs="Technika"/>
          <w:sz w:val="24"/>
          <w:lang w:eastAsia="cs-CZ"/>
        </w:rPr>
        <w:t>š</w:t>
      </w:r>
      <w:r w:rsidRPr="00247CA2">
        <w:rPr>
          <w:rFonts w:eastAsia="Times New Roman" w:cs="Times New Roman"/>
          <w:sz w:val="24"/>
          <w:lang w:eastAsia="cs-CZ"/>
        </w:rPr>
        <w:t>kolsk</w:t>
      </w:r>
      <w:r w:rsidRPr="00247CA2">
        <w:rPr>
          <w:rFonts w:eastAsia="Times New Roman" w:cs="Technika"/>
          <w:sz w:val="24"/>
          <w:lang w:eastAsia="cs-CZ"/>
        </w:rPr>
        <w:t>é</w:t>
      </w:r>
      <w:r w:rsidRPr="00247CA2">
        <w:rPr>
          <w:rFonts w:eastAsia="Times New Roman" w:cs="Times New Roman"/>
          <w:sz w:val="24"/>
          <w:lang w:eastAsia="cs-CZ"/>
        </w:rPr>
        <w:t xml:space="preserve"> v</w:t>
      </w:r>
      <w:r w:rsidRPr="00247CA2">
        <w:rPr>
          <w:rFonts w:eastAsia="Times New Roman" w:cs="Technika"/>
          <w:sz w:val="24"/>
          <w:lang w:eastAsia="cs-CZ"/>
        </w:rPr>
        <w:t>ý</w:t>
      </w:r>
      <w:r w:rsidRPr="00247CA2">
        <w:rPr>
          <w:rFonts w:eastAsia="Times New Roman" w:cs="Times New Roman"/>
          <w:sz w:val="24"/>
          <w:lang w:eastAsia="cs-CZ"/>
        </w:rPr>
        <w:t xml:space="preserve">uky architektury. Studující doktorských programů mají možnost zapojit se do výzkumu na odborných univerzitních pracovištích, rozvíjet vlastní publikační činnost a plnohodnotně se připravit na budoucí kariéru ve vědecké i akademické sféře. Doktorandi a doktorandky pracují na výzkumných projektech i ve spolupráci se zahraničními univerzitami jako TU </w:t>
      </w:r>
      <w:proofErr w:type="spellStart"/>
      <w:r w:rsidRPr="00247CA2">
        <w:rPr>
          <w:rFonts w:eastAsia="Times New Roman" w:cs="Times New Roman"/>
          <w:sz w:val="24"/>
          <w:lang w:eastAsia="cs-CZ"/>
        </w:rPr>
        <w:t>Wien</w:t>
      </w:r>
      <w:proofErr w:type="spellEnd"/>
      <w:r w:rsidRPr="00247CA2">
        <w:rPr>
          <w:rFonts w:eastAsia="Times New Roman" w:cs="Times New Roman"/>
          <w:sz w:val="24"/>
          <w:lang w:eastAsia="cs-CZ"/>
        </w:rPr>
        <w:t>, ETH</w:t>
      </w:r>
      <w:r w:rsidRPr="00247CA2">
        <w:rPr>
          <w:sz w:val="24"/>
        </w:rPr>
        <w:t xml:space="preserve"> </w:t>
      </w:r>
      <w:proofErr w:type="spellStart"/>
      <w:r w:rsidRPr="00247CA2">
        <w:rPr>
          <w:rFonts w:eastAsia="Times New Roman" w:cs="Times New Roman"/>
          <w:sz w:val="24"/>
          <w:lang w:eastAsia="cs-CZ"/>
        </w:rPr>
        <w:t>Zürich</w:t>
      </w:r>
      <w:proofErr w:type="spellEnd"/>
      <w:r w:rsidRPr="00247CA2">
        <w:rPr>
          <w:rFonts w:eastAsia="Times New Roman" w:cs="Times New Roman"/>
          <w:sz w:val="24"/>
          <w:lang w:eastAsia="cs-CZ"/>
        </w:rPr>
        <w:t xml:space="preserve"> nebo </w:t>
      </w:r>
      <w:proofErr w:type="spellStart"/>
      <w:r w:rsidRPr="00247CA2">
        <w:rPr>
          <w:rFonts w:eastAsia="Times New Roman" w:cs="Times New Roman"/>
          <w:sz w:val="24"/>
          <w:lang w:eastAsia="cs-CZ"/>
        </w:rPr>
        <w:t>Université</w:t>
      </w:r>
      <w:proofErr w:type="spellEnd"/>
      <w:r w:rsidRPr="00247CA2">
        <w:rPr>
          <w:rFonts w:eastAsia="Times New Roman" w:cs="Times New Roman"/>
          <w:sz w:val="24"/>
          <w:lang w:eastAsia="cs-CZ"/>
        </w:rPr>
        <w:t xml:space="preserve"> Paris.</w:t>
      </w:r>
    </w:p>
    <w:p w14:paraId="1F9B3584" w14:textId="77777777" w:rsidR="00247CA2" w:rsidRPr="00247CA2" w:rsidRDefault="00247CA2" w:rsidP="0024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sz w:val="24"/>
          <w:lang w:eastAsia="cs-CZ"/>
        </w:rPr>
        <w:t>Ph.D. studium nabízí možnost věnovat se intenzivně tématu podle vlastního zájmu. Pro akademický rok 2023/2024 jsou na FA ČVUT otevřeny programy:</w:t>
      </w:r>
    </w:p>
    <w:p w14:paraId="2060BD55" w14:textId="77777777" w:rsidR="00247CA2" w:rsidRPr="00247CA2" w:rsidRDefault="00247CA2" w:rsidP="00247CA2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sz w:val="24"/>
          <w:lang w:eastAsia="cs-CZ"/>
        </w:rPr>
        <w:t>Architektura a urbanismus (zaměření: Architektura, teorie a tvorba; Dějiny architektury a památková péče; Urbanismus a územní plánování; Architektura, konstrukce a technologie; Krajinářská architektura)</w:t>
      </w:r>
      <w:r w:rsidRPr="00247CA2">
        <w:rPr>
          <w:rFonts w:ascii="Cambria" w:eastAsia="Times New Roman" w:hAnsi="Cambria" w:cs="Cambria"/>
          <w:sz w:val="24"/>
          <w:lang w:eastAsia="cs-CZ"/>
        </w:rPr>
        <w:t> </w:t>
      </w:r>
    </w:p>
    <w:p w14:paraId="3A4C1815" w14:textId="77777777" w:rsidR="00247CA2" w:rsidRPr="00247CA2" w:rsidRDefault="00247CA2" w:rsidP="00247CA2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sz w:val="24"/>
          <w:lang w:eastAsia="cs-CZ"/>
        </w:rPr>
        <w:t>Design (obor: Průmyslový design)</w:t>
      </w:r>
      <w:r w:rsidRPr="00247CA2">
        <w:rPr>
          <w:rFonts w:ascii="Cambria" w:eastAsia="Times New Roman" w:hAnsi="Cambria" w:cs="Cambria"/>
          <w:sz w:val="24"/>
          <w:lang w:eastAsia="cs-CZ"/>
        </w:rPr>
        <w:t> </w:t>
      </w:r>
    </w:p>
    <w:p w14:paraId="1444ABEF" w14:textId="77777777" w:rsidR="00247CA2" w:rsidRPr="00247CA2" w:rsidRDefault="00247CA2" w:rsidP="00247CA2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sz w:val="24"/>
          <w:lang w:eastAsia="cs-CZ"/>
        </w:rPr>
        <w:t xml:space="preserve">Smart </w:t>
      </w:r>
      <w:proofErr w:type="spellStart"/>
      <w:r w:rsidRPr="00247CA2">
        <w:rPr>
          <w:rFonts w:eastAsia="Times New Roman" w:cs="Times New Roman"/>
          <w:sz w:val="24"/>
          <w:lang w:eastAsia="cs-CZ"/>
        </w:rPr>
        <w:t>Cities</w:t>
      </w:r>
      <w:proofErr w:type="spellEnd"/>
      <w:r w:rsidRPr="00247CA2">
        <w:rPr>
          <w:rFonts w:ascii="Cambria" w:eastAsia="Times New Roman" w:hAnsi="Cambria" w:cs="Cambria"/>
          <w:sz w:val="24"/>
          <w:lang w:eastAsia="cs-CZ"/>
        </w:rPr>
        <w:t> </w:t>
      </w:r>
    </w:p>
    <w:p w14:paraId="29849C2F" w14:textId="77777777" w:rsidR="00247CA2" w:rsidRPr="00247CA2" w:rsidRDefault="00247CA2" w:rsidP="00247CA2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cs-CZ"/>
        </w:rPr>
      </w:pPr>
      <w:r w:rsidRPr="00247CA2">
        <w:rPr>
          <w:rFonts w:eastAsia="Times New Roman" w:cs="Times New Roman"/>
          <w:sz w:val="24"/>
          <w:lang w:eastAsia="cs-CZ"/>
        </w:rPr>
        <w:t>„</w:t>
      </w:r>
      <w:r w:rsidRPr="00247CA2">
        <w:rPr>
          <w:i/>
          <w:sz w:val="24"/>
        </w:rPr>
        <w:t>Díky doktorskému studiu se stanete součástí špičkového vědeckého výzkumu. Svoji cestu si řídíte z velké části sami a když aktivně pracujete, seznámíte se s řadou českých i zahraničních odborníků. Získané kontakty můžete využít také při práci na svých projektech mimo školu,“</w:t>
      </w:r>
      <w:r w:rsidRPr="00247CA2">
        <w:rPr>
          <w:sz w:val="24"/>
        </w:rPr>
        <w:t xml:space="preserve"> popisuje zkušenosti se studiem Pavel Fuchs, doktorand z</w:t>
      </w:r>
      <w:r w:rsidRPr="00247CA2">
        <w:rPr>
          <w:rFonts w:ascii="Cambria" w:hAnsi="Cambria" w:cs="Cambria"/>
          <w:sz w:val="24"/>
        </w:rPr>
        <w:t> </w:t>
      </w:r>
      <w:r w:rsidRPr="00247CA2">
        <w:rPr>
          <w:rFonts w:cs="Technika"/>
          <w:sz w:val="24"/>
        </w:rPr>
        <w:t>Ú</w:t>
      </w:r>
      <w:r w:rsidRPr="00247CA2">
        <w:rPr>
          <w:sz w:val="24"/>
        </w:rPr>
        <w:t xml:space="preserve">stavu </w:t>
      </w:r>
      <w:r w:rsidRPr="00247CA2">
        <w:rPr>
          <w:sz w:val="24"/>
        </w:rPr>
        <w:lastRenderedPageBreak/>
        <w:t>teorie a d</w:t>
      </w:r>
      <w:r w:rsidRPr="00247CA2">
        <w:rPr>
          <w:rFonts w:cs="Technika"/>
          <w:sz w:val="24"/>
        </w:rPr>
        <w:t>ě</w:t>
      </w:r>
      <w:r w:rsidRPr="00247CA2">
        <w:rPr>
          <w:sz w:val="24"/>
        </w:rPr>
        <w:t>jin architektury.</w:t>
      </w:r>
    </w:p>
    <w:p w14:paraId="64D7C8BC" w14:textId="6396B5D9" w:rsidR="00F2665C" w:rsidRPr="00247CA2" w:rsidRDefault="00247CA2" w:rsidP="00247CA2">
      <w:pPr>
        <w:spacing w:before="100" w:beforeAutospacing="1" w:after="100" w:afterAutospacing="1" w:line="240" w:lineRule="auto"/>
        <w:rPr>
          <w:b/>
          <w:bCs/>
          <w:sz w:val="24"/>
        </w:rPr>
      </w:pPr>
      <w:r w:rsidRPr="00247CA2">
        <w:rPr>
          <w:rFonts w:eastAsia="Times New Roman" w:cs="Times New Roman"/>
          <w:sz w:val="24"/>
          <w:lang w:eastAsia="cs-CZ"/>
        </w:rPr>
        <w:t xml:space="preserve">Doktorský studijní program lze na FA ČVUT studovat v českém a anglickém jazyce. Standardní doba studia jsou 4 roky, každoročně je přijímáno kolem třiceti doktorandek a doktorandů. Veškeré potřebné informace lze nalézt na </w:t>
      </w:r>
      <w:hyperlink r:id="rId11" w:tgtFrame="_blank" w:history="1">
        <w:r w:rsidRPr="00247CA2">
          <w:rPr>
            <w:rFonts w:eastAsia="Times New Roman" w:cs="Times New Roman"/>
            <w:color w:val="0000FF"/>
            <w:sz w:val="24"/>
            <w:u w:val="single"/>
            <w:lang w:eastAsia="cs-CZ"/>
          </w:rPr>
          <w:t>stránkách přijímacího řízení</w:t>
        </w:r>
      </w:hyperlink>
      <w:r w:rsidRPr="00247CA2">
        <w:rPr>
          <w:rFonts w:eastAsia="Times New Roman" w:cs="Times New Roman"/>
          <w:sz w:val="24"/>
          <w:lang w:eastAsia="cs-CZ"/>
        </w:rPr>
        <w:t>, kde jsou zveřejněny také tematické okruhy a vyhláška děkana. Informace o doktorském studiu najdete</w:t>
      </w:r>
      <w:r>
        <w:rPr>
          <w:rFonts w:eastAsia="Times New Roman" w:cs="Times New Roman"/>
          <w:sz w:val="24"/>
          <w:lang w:eastAsia="cs-CZ"/>
        </w:rPr>
        <w:t xml:space="preserve"> </w:t>
      </w:r>
      <w:hyperlink r:id="rId12" w:history="1">
        <w:r w:rsidRPr="00247CA2">
          <w:rPr>
            <w:rStyle w:val="Hypertextovodkaz"/>
            <w:rFonts w:eastAsia="Times New Roman" w:cs="Times New Roman"/>
            <w:sz w:val="24"/>
            <w:lang w:eastAsia="cs-CZ"/>
          </w:rPr>
          <w:t>zde</w:t>
        </w:r>
      </w:hyperlink>
      <w:r>
        <w:rPr>
          <w:rFonts w:eastAsia="Times New Roman" w:cs="Times New Roman"/>
          <w:sz w:val="24"/>
          <w:lang w:eastAsia="cs-CZ"/>
        </w:rPr>
        <w:t>.</w:t>
      </w:r>
      <w:bookmarkStart w:id="0" w:name="_GoBack"/>
      <w:bookmarkEnd w:id="0"/>
    </w:p>
    <w:p w14:paraId="6A087B3B" w14:textId="7777777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www.fa.cvut.cz.</w:t>
      </w:r>
    </w:p>
    <w:p w14:paraId="626C8270" w14:textId="77777777" w:rsidR="008F4E87" w:rsidRDefault="008F4E87" w:rsidP="008F4E87">
      <w:pPr>
        <w:jc w:val="both"/>
      </w:pPr>
    </w:p>
    <w:p w14:paraId="09C4B1B1" w14:textId="77777777" w:rsidR="00034BEF" w:rsidRPr="00034BEF" w:rsidRDefault="00034BEF" w:rsidP="00034BEF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 w:rsidRPr="00034BEF">
        <w:rPr>
          <w:b/>
          <w:bCs/>
          <w:sz w:val="18"/>
          <w:szCs w:val="18"/>
        </w:rPr>
        <w:t>České vysoké učení technické v Praze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toho přes 130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cizím jazyce. ČVUT vychovává odborníky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 w:rsidRPr="00034BEF">
        <w:rPr>
          <w:sz w:val="18"/>
          <w:szCs w:val="18"/>
        </w:rPr>
        <w:t>World</w:t>
      </w:r>
      <w:proofErr w:type="spellEnd"/>
      <w:r w:rsidRPr="00034BEF">
        <w:rPr>
          <w:sz w:val="18"/>
          <w:szCs w:val="18"/>
        </w:rPr>
        <w:t xml:space="preserve"> University </w:t>
      </w:r>
      <w:proofErr w:type="spellStart"/>
      <w:r w:rsidRPr="00034BEF">
        <w:rPr>
          <w:sz w:val="18"/>
          <w:szCs w:val="18"/>
        </w:rPr>
        <w:t>Rankings</w:t>
      </w:r>
      <w:proofErr w:type="spellEnd"/>
      <w:r w:rsidRPr="00034BEF">
        <w:rPr>
          <w:sz w:val="18"/>
          <w:szCs w:val="18"/>
        </w:rPr>
        <w:t xml:space="preserve"> je ČVUT na 378. místě a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na 12. pozici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regionálním hodnocení „</w:t>
      </w:r>
      <w:proofErr w:type="spellStart"/>
      <w:r w:rsidRPr="00034BEF">
        <w:rPr>
          <w:sz w:val="18"/>
          <w:szCs w:val="18"/>
        </w:rPr>
        <w:t>Emerging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Europe</w:t>
      </w:r>
      <w:proofErr w:type="spellEnd"/>
      <w:r w:rsidRPr="00034BEF">
        <w:rPr>
          <w:sz w:val="18"/>
          <w:szCs w:val="18"/>
        </w:rPr>
        <w:t xml:space="preserve"> and </w:t>
      </w:r>
      <w:proofErr w:type="spellStart"/>
      <w:r w:rsidRPr="00034BEF">
        <w:rPr>
          <w:sz w:val="18"/>
          <w:szCs w:val="18"/>
        </w:rPr>
        <w:t>Central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Asia</w:t>
      </w:r>
      <w:proofErr w:type="spellEnd"/>
      <w:r w:rsidRPr="00034BEF">
        <w:rPr>
          <w:sz w:val="18"/>
          <w:szCs w:val="18"/>
        </w:rPr>
        <w:t>“.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rámci hodnocení pro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Civil and </w:t>
      </w:r>
      <w:proofErr w:type="spellStart"/>
      <w:r w:rsidRPr="00034BEF">
        <w:rPr>
          <w:sz w:val="18"/>
          <w:szCs w:val="18"/>
        </w:rPr>
        <w:t>Structural</w:t>
      </w:r>
      <w:proofErr w:type="spellEnd"/>
      <w:r w:rsidRPr="00034BEF">
        <w:rPr>
          <w:sz w:val="18"/>
          <w:szCs w:val="18"/>
        </w:rPr>
        <w:t>" je ČVUT mezi 151.–200. místem,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Mechanical</w:t>
      </w:r>
      <w:proofErr w:type="spellEnd"/>
      <w:r w:rsidRPr="00034BEF">
        <w:rPr>
          <w:sz w:val="18"/>
          <w:szCs w:val="18"/>
        </w:rPr>
        <w:t>“ na 201.–250. místě, u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– </w:t>
      </w:r>
      <w:proofErr w:type="spellStart"/>
      <w:r w:rsidRPr="00034BEF">
        <w:rPr>
          <w:sz w:val="18"/>
          <w:szCs w:val="18"/>
        </w:rPr>
        <w:t>Electrical</w:t>
      </w:r>
      <w:proofErr w:type="spellEnd"/>
      <w:r w:rsidRPr="00034BEF">
        <w:rPr>
          <w:sz w:val="18"/>
          <w:szCs w:val="18"/>
        </w:rPr>
        <w:t>“ na 201. až 250. pozici.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Physics</w:t>
      </w:r>
      <w:proofErr w:type="spellEnd"/>
      <w:r w:rsidRPr="00034BEF">
        <w:rPr>
          <w:sz w:val="18"/>
          <w:szCs w:val="18"/>
        </w:rPr>
        <w:t xml:space="preserve"> and Astronomy“ na 201. až 250. místě, „Natural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jsou na 254. příčce. V oblasti „</w:t>
      </w:r>
      <w:proofErr w:type="spellStart"/>
      <w:r w:rsidRPr="00034BEF">
        <w:rPr>
          <w:sz w:val="18"/>
          <w:szCs w:val="18"/>
        </w:rPr>
        <w:t>Computer</w:t>
      </w:r>
      <w:proofErr w:type="spellEnd"/>
      <w:r w:rsidRPr="00034BEF">
        <w:rPr>
          <w:sz w:val="18"/>
          <w:szCs w:val="18"/>
        </w:rPr>
        <w:t xml:space="preserve"> Science and </w:t>
      </w:r>
      <w:proofErr w:type="spellStart"/>
      <w:r w:rsidRPr="00034BEF">
        <w:rPr>
          <w:sz w:val="18"/>
          <w:szCs w:val="18"/>
        </w:rPr>
        <w:t>Information</w:t>
      </w:r>
      <w:proofErr w:type="spellEnd"/>
      <w:r w:rsidRPr="00034BEF">
        <w:rPr>
          <w:sz w:val="18"/>
          <w:szCs w:val="18"/>
        </w:rPr>
        <w:t xml:space="preserve"> Systems" je na 201.–250.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Material</w:t>
      </w:r>
      <w:proofErr w:type="spellEnd"/>
      <w:r w:rsidRPr="00034BEF">
        <w:rPr>
          <w:sz w:val="18"/>
          <w:szCs w:val="18"/>
        </w:rPr>
        <w:t xml:space="preserve"> </w:t>
      </w:r>
      <w:proofErr w:type="spellStart"/>
      <w:r w:rsidRPr="00034BEF">
        <w:rPr>
          <w:sz w:val="18"/>
          <w:szCs w:val="18"/>
        </w:rPr>
        <w:t>Sciences</w:t>
      </w:r>
      <w:proofErr w:type="spellEnd"/>
      <w:r w:rsidRPr="00034BEF">
        <w:rPr>
          <w:sz w:val="18"/>
          <w:szCs w:val="18"/>
        </w:rPr>
        <w:t>“ na 301. až 350. místě,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Mathematics</w:t>
      </w:r>
      <w:proofErr w:type="spellEnd"/>
      <w:r w:rsidRPr="00034BEF">
        <w:rPr>
          <w:sz w:val="18"/>
          <w:szCs w:val="18"/>
        </w:rPr>
        <w:t>“ na 351. až 400. místě a v</w:t>
      </w:r>
      <w:r w:rsidRPr="00034BEF">
        <w:rPr>
          <w:rFonts w:ascii="Cambria" w:hAnsi="Cambria"/>
          <w:sz w:val="18"/>
          <w:szCs w:val="18"/>
        </w:rPr>
        <w:t> </w:t>
      </w:r>
      <w:r w:rsidRPr="00034BEF">
        <w:rPr>
          <w:sz w:val="18"/>
          <w:szCs w:val="18"/>
        </w:rPr>
        <w:t>oblasti „</w:t>
      </w:r>
      <w:proofErr w:type="spellStart"/>
      <w:r w:rsidRPr="00034BEF">
        <w:rPr>
          <w:sz w:val="18"/>
          <w:szCs w:val="18"/>
        </w:rPr>
        <w:t>Engineering</w:t>
      </w:r>
      <w:proofErr w:type="spellEnd"/>
      <w:r w:rsidRPr="00034BEF">
        <w:rPr>
          <w:sz w:val="18"/>
          <w:szCs w:val="18"/>
        </w:rPr>
        <w:t xml:space="preserve"> and Technology“ je ČVUT na 221. místě. Více na </w:t>
      </w:r>
      <w:hyperlink r:id="rId13" w:history="1">
        <w:r w:rsidRPr="00034BEF">
          <w:rPr>
            <w:rStyle w:val="Hypertextovodkaz"/>
            <w:sz w:val="18"/>
            <w:szCs w:val="18"/>
          </w:rPr>
          <w:t>www.cvut.cz</w:t>
        </w:r>
      </w:hyperlink>
      <w:r w:rsidRPr="00034BEF">
        <w:rPr>
          <w:sz w:val="18"/>
          <w:szCs w:val="18"/>
        </w:rPr>
        <w:t>.</w:t>
      </w:r>
      <w:r w:rsidRPr="00034BEF">
        <w:rPr>
          <w:rFonts w:ascii="Cambria" w:hAnsi="Cambria" w:cs="Cambria"/>
          <w:sz w:val="18"/>
          <w:szCs w:val="18"/>
        </w:rPr>
        <w:t> </w:t>
      </w:r>
      <w:r w:rsidRPr="00034BEF">
        <w:rPr>
          <w:sz w:val="18"/>
          <w:szCs w:val="18"/>
        </w:rPr>
        <w:t xml:space="preserve"> </w:t>
      </w:r>
    </w:p>
    <w:p w14:paraId="3FA66FFA" w14:textId="74AF7266" w:rsidR="004D222A" w:rsidRPr="008F4E87" w:rsidRDefault="004D222A" w:rsidP="00034BEF">
      <w:pPr>
        <w:spacing w:line="240" w:lineRule="auto"/>
        <w:jc w:val="both"/>
      </w:pPr>
    </w:p>
    <w:sectPr w:rsidR="004D222A" w:rsidRPr="008F4E87" w:rsidSect="00017E3B">
      <w:headerReference w:type="default" r:id="rId14"/>
      <w:headerReference w:type="first" r:id="rId15"/>
      <w:footerReference w:type="first" r:id="rId16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  <w:endnote w:type="continuationNotice" w:id="1">
    <w:p w14:paraId="169B2E43" w14:textId="77777777" w:rsidR="00C63577" w:rsidRDefault="00C635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C63577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C5A6E09" id="Rectangle 6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" stroked="f">
              <v:fill opacity="0"/>
              <v:textbox inset="0,0,0,0">
                <w:txbxContent>
                  <w:p w14:paraId="3CF33C5B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  <w:footnote w:type="continuationNotice" w:id="1">
    <w:p w14:paraId="2946D35F" w14:textId="77777777" w:rsidR="00C63577" w:rsidRDefault="00C635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C63577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AFB5911" id="Rectangle 1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bcOcdC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C63577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Text Box 4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" stroked="f">
              <v:fill opacity="0"/>
              <v:textbox inset="0,0,0,0">
                <w:txbxContent>
                  <w:p w14:paraId="08897D5A" w14:textId="77777777" w:rsidR="00C63577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C63577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C63577" w:rsidRDefault="00C6357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C63577" w:rsidRDefault="00C6357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465"/>
    <w:multiLevelType w:val="multilevel"/>
    <w:tmpl w:val="40D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23EA7"/>
    <w:rsid w:val="00034BEF"/>
    <w:rsid w:val="000D3D00"/>
    <w:rsid w:val="000E25B4"/>
    <w:rsid w:val="000E3CAC"/>
    <w:rsid w:val="00120E1F"/>
    <w:rsid w:val="001444B3"/>
    <w:rsid w:val="001A4109"/>
    <w:rsid w:val="00246CBD"/>
    <w:rsid w:val="00247CA2"/>
    <w:rsid w:val="002A1E06"/>
    <w:rsid w:val="002C1EE7"/>
    <w:rsid w:val="002F64B1"/>
    <w:rsid w:val="0045347D"/>
    <w:rsid w:val="004857AE"/>
    <w:rsid w:val="004D222A"/>
    <w:rsid w:val="00517153"/>
    <w:rsid w:val="00583B49"/>
    <w:rsid w:val="00621D77"/>
    <w:rsid w:val="00641B26"/>
    <w:rsid w:val="007009D7"/>
    <w:rsid w:val="00713585"/>
    <w:rsid w:val="00725AA1"/>
    <w:rsid w:val="00786352"/>
    <w:rsid w:val="00820875"/>
    <w:rsid w:val="008F4E87"/>
    <w:rsid w:val="00941BCE"/>
    <w:rsid w:val="0095369B"/>
    <w:rsid w:val="009B313A"/>
    <w:rsid w:val="00A00F3C"/>
    <w:rsid w:val="00A77787"/>
    <w:rsid w:val="00AC1826"/>
    <w:rsid w:val="00B0062C"/>
    <w:rsid w:val="00B04AD2"/>
    <w:rsid w:val="00B8200F"/>
    <w:rsid w:val="00B8739C"/>
    <w:rsid w:val="00B91A73"/>
    <w:rsid w:val="00BC6CB5"/>
    <w:rsid w:val="00C12597"/>
    <w:rsid w:val="00C31721"/>
    <w:rsid w:val="00C33985"/>
    <w:rsid w:val="00C44635"/>
    <w:rsid w:val="00C63577"/>
    <w:rsid w:val="00C94E2B"/>
    <w:rsid w:val="00CF05E0"/>
    <w:rsid w:val="00CF249E"/>
    <w:rsid w:val="00D14DC6"/>
    <w:rsid w:val="00DD5DB9"/>
    <w:rsid w:val="00DE1B79"/>
    <w:rsid w:val="00E80086"/>
    <w:rsid w:val="00E853F1"/>
    <w:rsid w:val="00EA23D9"/>
    <w:rsid w:val="00ED3DDF"/>
    <w:rsid w:val="00F2665C"/>
    <w:rsid w:val="00F60DA4"/>
    <w:rsid w:val="00F7365A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C084CC"/>
  <w15:chartTrackingRefBased/>
  <w15:docId w15:val="{0F5B85E5-B34E-49B4-BBDB-A291645F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1B26"/>
    <w:rPr>
      <w:color w:val="605E5C"/>
      <w:shd w:val="clear" w:color="auto" w:fill="E1DFDD"/>
    </w:rPr>
  </w:style>
  <w:style w:type="paragraph" w:customStyle="1" w:styleId="Standard">
    <w:name w:val="Standard"/>
    <w:rsid w:val="00B87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vu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uchazeci/phd-program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uchazeci/prijimaci-rizeni/prijimaci-rizeni/doktorske-studium-prijimaci-rizen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D5B48-47E9-4236-8795-2B46ACF577BA}">
  <ds:schemaRefs>
    <ds:schemaRef ds:uri="c2bd90fa-4ccc-49f7-b47e-5d2def31dd2d"/>
    <ds:schemaRef ds:uri="http://schemas.microsoft.com/office/2006/documentManagement/types"/>
    <ds:schemaRef ds:uri="http://purl.org/dc/terms/"/>
    <ds:schemaRef ds:uri="http://purl.org/dc/dcmitype/"/>
    <ds:schemaRef ds:uri="b149a91f-40a1-409f-9457-605c3b11754f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A17BF-78AB-4DC5-A73D-4461B4E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3920</Characters>
  <Application>Microsoft Office Word</Application>
  <DocSecurity>0</DocSecurity>
  <Lines>61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2</cp:revision>
  <dcterms:created xsi:type="dcterms:W3CDTF">2023-04-05T11:15:00Z</dcterms:created>
  <dcterms:modified xsi:type="dcterms:W3CDTF">2023-04-05T11:15:00Z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fe78e8caa6a6aad73ebf695ecbd08a4a6bb0236a1d9a5b9482271c98d2f17d34</vt:lpwstr>
  </property>
</Properties>
</file>